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AD3DB1" w:rsidRPr="003A6FBB" w:rsidTr="00CC72A9">
        <w:tc>
          <w:tcPr>
            <w:tcW w:w="4068" w:type="dxa"/>
            <w:shd w:val="clear" w:color="auto" w:fill="auto"/>
          </w:tcPr>
          <w:p w:rsidR="0087612B" w:rsidRPr="004E3489" w:rsidRDefault="0087612B" w:rsidP="00105606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4E3489">
              <w:rPr>
                <w:rFonts w:asciiTheme="minorHAnsi" w:hAnsiTheme="minorHAnsi"/>
                <w:sz w:val="18"/>
                <w:szCs w:val="18"/>
                <w:lang w:val="it-IT"/>
              </w:rPr>
              <w:t>COMSOL</w:t>
            </w:r>
            <w:r w:rsidR="004E3489" w:rsidRPr="004E3489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Srl</w:t>
            </w:r>
          </w:p>
          <w:p w:rsidR="0087612B" w:rsidRPr="004E3489" w:rsidRDefault="004E3489" w:rsidP="00105606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4E3489">
              <w:rPr>
                <w:rFonts w:asciiTheme="minorHAnsi" w:hAnsiTheme="minorHAnsi"/>
                <w:sz w:val="18"/>
                <w:szCs w:val="18"/>
                <w:lang w:val="it-IT"/>
              </w:rPr>
              <w:t>Viale Duca degli Abruzzi 103</w:t>
            </w:r>
          </w:p>
          <w:p w:rsidR="0087612B" w:rsidRPr="00524D26" w:rsidRDefault="004E3489" w:rsidP="00105606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25124 Brescia</w:t>
            </w:r>
          </w:p>
          <w:p w:rsidR="0087612B" w:rsidRPr="00524D26" w:rsidRDefault="0087612B" w:rsidP="00105606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524D26">
              <w:rPr>
                <w:rFonts w:asciiTheme="minorHAnsi" w:hAnsiTheme="minorHAnsi"/>
                <w:sz w:val="18"/>
                <w:szCs w:val="18"/>
              </w:rPr>
              <w:t>Phone: +</w:t>
            </w:r>
            <w:r w:rsidR="004E3489">
              <w:rPr>
                <w:rFonts w:asciiTheme="minorHAnsi" w:hAnsiTheme="minorHAnsi"/>
                <w:sz w:val="18"/>
                <w:szCs w:val="18"/>
              </w:rPr>
              <w:t>39</w:t>
            </w:r>
            <w:r w:rsidRPr="00524D2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E3489">
              <w:rPr>
                <w:rFonts w:asciiTheme="minorHAnsi" w:hAnsiTheme="minorHAnsi"/>
                <w:sz w:val="18"/>
                <w:szCs w:val="18"/>
              </w:rPr>
              <w:t>030-3793800</w:t>
            </w:r>
          </w:p>
          <w:p w:rsidR="00CC72A9" w:rsidRDefault="0087612B" w:rsidP="00105606">
            <w:pPr>
              <w:pStyle w:val="NoSpacing"/>
              <w:contextualSpacing/>
              <w:rPr>
                <w:rStyle w:val="Hyperlink"/>
                <w:rFonts w:asciiTheme="minorHAnsi" w:hAnsiTheme="minorHAnsi"/>
                <w:sz w:val="18"/>
                <w:szCs w:val="18"/>
              </w:rPr>
            </w:pPr>
            <w:r w:rsidRPr="002F1C71">
              <w:rPr>
                <w:rFonts w:asciiTheme="minorHAnsi" w:hAnsiTheme="minorHAnsi"/>
                <w:sz w:val="18"/>
                <w:szCs w:val="18"/>
              </w:rPr>
              <w:t xml:space="preserve">Web: </w:t>
            </w:r>
            <w:hyperlink r:id="rId8" w:history="1">
              <w:r w:rsidR="004E3489" w:rsidRPr="00D0457B">
                <w:rPr>
                  <w:rStyle w:val="Hyperlink"/>
                  <w:rFonts w:asciiTheme="minorHAnsi" w:hAnsiTheme="minorHAnsi"/>
                  <w:sz w:val="18"/>
                  <w:szCs w:val="18"/>
                </w:rPr>
                <w:t>www.comsol.it</w:t>
              </w:r>
            </w:hyperlink>
          </w:p>
          <w:p w:rsidR="00CC72A9" w:rsidRPr="00F942A1" w:rsidRDefault="00CC72A9" w:rsidP="004E3489">
            <w:pPr>
              <w:pStyle w:val="NoSpacing"/>
              <w:contextualSpacing/>
              <w:rPr>
                <w:sz w:val="18"/>
                <w:szCs w:val="18"/>
              </w:rPr>
            </w:pPr>
            <w:r w:rsidRPr="001718FD">
              <w:rPr>
                <w:rFonts w:asciiTheme="minorHAnsi" w:hAnsiTheme="minorHAnsi"/>
                <w:sz w:val="18"/>
                <w:szCs w:val="18"/>
              </w:rPr>
              <w:t xml:space="preserve">Blog: </w:t>
            </w:r>
            <w:hyperlink r:id="rId9" w:history="1">
              <w:r w:rsidR="004E3489" w:rsidRPr="00D0457B">
                <w:rPr>
                  <w:rStyle w:val="Hyperlink"/>
                  <w:rFonts w:asciiTheme="minorHAnsi" w:hAnsiTheme="minorHAnsi"/>
                  <w:sz w:val="18"/>
                  <w:szCs w:val="18"/>
                </w:rPr>
                <w:t>www.comsol.it/blogs</w:t>
              </w:r>
            </w:hyperlink>
          </w:p>
        </w:tc>
        <w:tc>
          <w:tcPr>
            <w:tcW w:w="5508" w:type="dxa"/>
            <w:shd w:val="clear" w:color="auto" w:fill="auto"/>
          </w:tcPr>
          <w:p w:rsidR="0087612B" w:rsidRPr="004E3489" w:rsidRDefault="004E3489" w:rsidP="00105606">
            <w:pPr>
              <w:pStyle w:val="NoSpacing"/>
              <w:contextualSpacing/>
              <w:rPr>
                <w:rFonts w:asciiTheme="minorHAnsi" w:hAnsiTheme="minorHAnsi"/>
                <w:i/>
                <w:sz w:val="18"/>
                <w:szCs w:val="18"/>
                <w:lang w:val="it-IT"/>
              </w:rPr>
            </w:pPr>
            <w:r w:rsidRPr="004E3489">
              <w:rPr>
                <w:rFonts w:asciiTheme="minorHAnsi" w:hAnsiTheme="minorHAnsi"/>
                <w:i/>
                <w:sz w:val="18"/>
                <w:szCs w:val="18"/>
                <w:lang w:val="it-IT"/>
              </w:rPr>
              <w:t>Contatto redazionale</w:t>
            </w:r>
            <w:r w:rsidR="0087612B" w:rsidRPr="004E3489">
              <w:rPr>
                <w:rFonts w:asciiTheme="minorHAnsi" w:hAnsiTheme="minorHAnsi"/>
                <w:i/>
                <w:sz w:val="18"/>
                <w:szCs w:val="18"/>
                <w:lang w:val="it-IT"/>
              </w:rPr>
              <w:t>:</w:t>
            </w:r>
          </w:p>
          <w:p w:rsidR="000369D9" w:rsidRPr="001D5FE8" w:rsidRDefault="000265AA" w:rsidP="00105606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D5FE8">
              <w:rPr>
                <w:rFonts w:asciiTheme="minorHAnsi" w:hAnsiTheme="minorHAnsi"/>
                <w:sz w:val="18"/>
                <w:szCs w:val="18"/>
                <w:lang w:val="it-IT"/>
              </w:rPr>
              <w:t>Beatrice Oldi</w:t>
            </w:r>
          </w:p>
          <w:p w:rsidR="0087612B" w:rsidRPr="001D5FE8" w:rsidRDefault="000265AA" w:rsidP="00105606">
            <w:pPr>
              <w:pStyle w:val="NoSpacing"/>
              <w:contextualSpacing/>
              <w:rPr>
                <w:rStyle w:val="Hyperlink"/>
                <w:rFonts w:asciiTheme="minorHAnsi" w:hAnsiTheme="minorHAnsi"/>
                <w:sz w:val="18"/>
                <w:szCs w:val="18"/>
                <w:lang w:val="it-IT"/>
              </w:rPr>
            </w:pPr>
            <w:hyperlink r:id="rId10" w:history="1">
              <w:r w:rsidRPr="001D5FE8">
                <w:rPr>
                  <w:rStyle w:val="Hyperlink"/>
                  <w:rFonts w:asciiTheme="minorHAnsi" w:hAnsiTheme="minorHAnsi"/>
                  <w:sz w:val="18"/>
                  <w:szCs w:val="18"/>
                  <w:lang w:val="it-IT"/>
                </w:rPr>
                <w:t>beatrice.oldi@comsol.com</w:t>
              </w:r>
            </w:hyperlink>
          </w:p>
          <w:p w:rsidR="0087612B" w:rsidRPr="001D5FE8" w:rsidRDefault="0087612B" w:rsidP="00105606">
            <w:pPr>
              <w:pStyle w:val="NoSpacing"/>
              <w:contextualSpacing/>
              <w:rPr>
                <w:rFonts w:asciiTheme="minorHAnsi" w:hAnsiTheme="minorHAnsi"/>
                <w:sz w:val="14"/>
                <w:szCs w:val="16"/>
                <w:lang w:val="it-IT"/>
              </w:rPr>
            </w:pPr>
          </w:p>
          <w:p w:rsidR="000369D9" w:rsidRPr="00524D26" w:rsidRDefault="0087612B" w:rsidP="00A27A3C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15050">
              <w:rPr>
                <w:i/>
                <w:sz w:val="18"/>
                <w:szCs w:val="18"/>
              </w:rPr>
              <w:t>COMSOL</w:t>
            </w:r>
            <w:r w:rsidR="00E32212">
              <w:rPr>
                <w:i/>
                <w:sz w:val="18"/>
                <w:szCs w:val="18"/>
              </w:rPr>
              <w:t xml:space="preserve"> News </w:t>
            </w:r>
            <w:r w:rsidR="00AD3DB1">
              <w:rPr>
                <w:i/>
                <w:sz w:val="18"/>
                <w:szCs w:val="18"/>
              </w:rPr>
              <w:t xml:space="preserve">Special Edition </w:t>
            </w:r>
            <w:r w:rsidR="00E32212">
              <w:rPr>
                <w:i/>
                <w:sz w:val="18"/>
                <w:szCs w:val="18"/>
              </w:rPr>
              <w:t>Acoustics</w:t>
            </w:r>
            <w:r w:rsidRPr="00C15050">
              <w:rPr>
                <w:i/>
                <w:sz w:val="18"/>
                <w:szCs w:val="18"/>
              </w:rPr>
              <w:t>:</w:t>
            </w:r>
          </w:p>
          <w:p w:rsidR="001968FF" w:rsidRPr="001968FF" w:rsidRDefault="001D5FE8" w:rsidP="004E3489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hyperlink r:id="rId11" w:history="1">
              <w:r w:rsidR="004E3489" w:rsidRPr="00D0457B">
                <w:rPr>
                  <w:rStyle w:val="Hyperlink"/>
                  <w:rFonts w:asciiTheme="minorHAnsi" w:hAnsiTheme="minorHAnsi"/>
                  <w:sz w:val="18"/>
                  <w:szCs w:val="18"/>
                </w:rPr>
                <w:t>www.comsol.it/offers/comsol-news-2017-special-edition-acoustics</w:t>
              </w:r>
            </w:hyperlink>
          </w:p>
        </w:tc>
      </w:tr>
    </w:tbl>
    <w:p w:rsidR="00433E0F" w:rsidRPr="00B4133C" w:rsidRDefault="00433E0F" w:rsidP="00105606">
      <w:pPr>
        <w:pStyle w:val="PlainText"/>
        <w:contextualSpacing/>
        <w:rPr>
          <w:bCs/>
          <w:spacing w:val="-2"/>
          <w:sz w:val="16"/>
          <w:szCs w:val="16"/>
        </w:rPr>
      </w:pPr>
    </w:p>
    <w:p w:rsidR="00191694" w:rsidRPr="007C201C" w:rsidRDefault="007C201C" w:rsidP="008B015D">
      <w:pPr>
        <w:pStyle w:val="PlainText"/>
        <w:contextualSpacing/>
        <w:jc w:val="center"/>
        <w:rPr>
          <w:b/>
          <w:sz w:val="32"/>
          <w:szCs w:val="33"/>
          <w:lang w:val="it-IT"/>
        </w:rPr>
      </w:pPr>
      <w:r w:rsidRPr="007C201C">
        <w:rPr>
          <w:b/>
          <w:sz w:val="32"/>
          <w:szCs w:val="33"/>
          <w:lang w:val="it-IT"/>
        </w:rPr>
        <w:t>L’acustica computazionale per soluzioni di design innovative</w:t>
      </w:r>
    </w:p>
    <w:p w:rsidR="007C134A" w:rsidRPr="007C201C" w:rsidRDefault="007C134A" w:rsidP="00105606">
      <w:pPr>
        <w:pStyle w:val="PlainText"/>
        <w:contextualSpacing/>
        <w:rPr>
          <w:bCs/>
          <w:spacing w:val="-2"/>
          <w:sz w:val="8"/>
          <w:szCs w:val="8"/>
          <w:lang w:val="it-IT"/>
        </w:rPr>
      </w:pPr>
    </w:p>
    <w:p w:rsidR="00741879" w:rsidRPr="000A0482" w:rsidRDefault="00540940" w:rsidP="003E026E">
      <w:pPr>
        <w:pStyle w:val="CommentText"/>
        <w:spacing w:after="0"/>
        <w:ind w:left="360" w:right="360"/>
        <w:jc w:val="center"/>
        <w:rPr>
          <w:i/>
          <w:sz w:val="22"/>
          <w:szCs w:val="22"/>
          <w:lang w:val="it-IT"/>
        </w:rPr>
      </w:pPr>
      <w:r w:rsidRPr="00FC61EC">
        <w:rPr>
          <w:sz w:val="22"/>
          <w:szCs w:val="22"/>
          <w:lang w:val="it-IT"/>
        </w:rPr>
        <w:t>COMSOL News</w:t>
      </w:r>
      <w:r w:rsidRPr="000A0482">
        <w:rPr>
          <w:i/>
          <w:sz w:val="22"/>
          <w:szCs w:val="22"/>
          <w:lang w:val="it-IT"/>
        </w:rPr>
        <w:t xml:space="preserve"> 2017 Special Edition Acoustics </w:t>
      </w:r>
      <w:r w:rsidR="000A0482" w:rsidRPr="000A0482">
        <w:rPr>
          <w:i/>
          <w:sz w:val="22"/>
          <w:szCs w:val="22"/>
          <w:lang w:val="it-IT"/>
        </w:rPr>
        <w:t>racconta le storie di progettisti</w:t>
      </w:r>
      <w:r w:rsidR="000A0482">
        <w:rPr>
          <w:i/>
          <w:sz w:val="22"/>
          <w:szCs w:val="22"/>
          <w:lang w:val="it-IT"/>
        </w:rPr>
        <w:t>, ingegneri</w:t>
      </w:r>
      <w:r w:rsidR="000A0482" w:rsidRPr="000A0482">
        <w:rPr>
          <w:i/>
          <w:sz w:val="22"/>
          <w:szCs w:val="22"/>
          <w:lang w:val="it-IT"/>
        </w:rPr>
        <w:t xml:space="preserve"> e ricercatori che </w:t>
      </w:r>
      <w:r w:rsidR="00CB28F7">
        <w:rPr>
          <w:i/>
          <w:sz w:val="22"/>
          <w:szCs w:val="22"/>
          <w:lang w:val="it-IT"/>
        </w:rPr>
        <w:t>creano ogni giorno</w:t>
      </w:r>
      <w:r w:rsidR="000A0482" w:rsidRPr="000A0482">
        <w:rPr>
          <w:i/>
          <w:sz w:val="22"/>
          <w:szCs w:val="22"/>
          <w:lang w:val="it-IT"/>
        </w:rPr>
        <w:t xml:space="preserve"> prodotti innovativi, mi</w:t>
      </w:r>
      <w:r w:rsidR="000D15EA">
        <w:rPr>
          <w:i/>
          <w:sz w:val="22"/>
          <w:szCs w:val="22"/>
          <w:lang w:val="it-IT"/>
        </w:rPr>
        <w:t xml:space="preserve">surandosi con scadenze </w:t>
      </w:r>
      <w:r w:rsidR="00017827">
        <w:rPr>
          <w:i/>
          <w:sz w:val="22"/>
          <w:szCs w:val="22"/>
          <w:lang w:val="it-IT"/>
        </w:rPr>
        <w:t>incalzanti</w:t>
      </w:r>
      <w:r w:rsidR="000A0482" w:rsidRPr="000A0482">
        <w:rPr>
          <w:i/>
          <w:sz w:val="22"/>
          <w:szCs w:val="22"/>
          <w:lang w:val="it-IT"/>
        </w:rPr>
        <w:t xml:space="preserve"> e con le esigenze dei clienti</w:t>
      </w:r>
    </w:p>
    <w:p w:rsidR="00BE5411" w:rsidRPr="000A0482" w:rsidRDefault="00BE5411" w:rsidP="00105606">
      <w:pPr>
        <w:pStyle w:val="PlainText"/>
        <w:contextualSpacing/>
        <w:rPr>
          <w:bCs/>
          <w:spacing w:val="-2"/>
          <w:sz w:val="16"/>
          <w:szCs w:val="16"/>
          <w:lang w:val="it-IT"/>
        </w:rPr>
      </w:pPr>
    </w:p>
    <w:p w:rsidR="00686746" w:rsidRPr="005E4679" w:rsidRDefault="00540940" w:rsidP="00105606">
      <w:pPr>
        <w:pStyle w:val="PlainText"/>
        <w:contextualSpacing/>
        <w:rPr>
          <w:rFonts w:asciiTheme="minorHAnsi" w:hAnsiTheme="minorHAnsi"/>
          <w:bCs/>
          <w:szCs w:val="22"/>
          <w:lang w:val="it-IT"/>
        </w:rPr>
      </w:pPr>
      <w:r w:rsidRPr="00AD3DB1">
        <w:rPr>
          <w:rFonts w:asciiTheme="minorHAnsi" w:hAnsiTheme="minorHAnsi"/>
          <w:bCs/>
          <w:noProof/>
          <w:szCs w:val="22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3B8B022B" wp14:editId="5EDEF340">
            <wp:simplePos x="0" y="0"/>
            <wp:positionH relativeFrom="margin">
              <wp:posOffset>4354830</wp:posOffset>
            </wp:positionH>
            <wp:positionV relativeFrom="margin">
              <wp:posOffset>1832610</wp:posOffset>
            </wp:positionV>
            <wp:extent cx="1950085" cy="2600325"/>
            <wp:effectExtent l="0" t="0" r="0" b="9525"/>
            <wp:wrapSquare wrapText="bothSides"/>
            <wp:docPr id="4" name="Picture 4" descr="https://cdn.comsol.com/su/9/6/8/1/comsol_news_2017_acoustics_6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omsol.com/su/9/6/8/1/comsol_news_2017_acoustics_600x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D26" w:rsidRPr="005E4679">
        <w:rPr>
          <w:rFonts w:asciiTheme="minorHAnsi" w:hAnsiTheme="minorHAnsi"/>
          <w:bCs/>
          <w:noProof/>
          <w:szCs w:val="22"/>
          <w:lang w:val="it-IT" w:eastAsia="it-IT"/>
        </w:rPr>
        <w:t>BRESCIA</w:t>
      </w:r>
      <w:r w:rsidR="00B24A85" w:rsidRPr="005E4679">
        <w:rPr>
          <w:rFonts w:asciiTheme="minorHAnsi" w:hAnsiTheme="minorHAnsi"/>
          <w:bCs/>
          <w:szCs w:val="22"/>
          <w:lang w:val="it-IT"/>
        </w:rPr>
        <w:t xml:space="preserve"> (</w:t>
      </w:r>
      <w:r w:rsidR="00524D26" w:rsidRPr="005E4679">
        <w:rPr>
          <w:rFonts w:asciiTheme="minorHAnsi" w:hAnsiTheme="minorHAnsi"/>
          <w:bCs/>
          <w:szCs w:val="22"/>
          <w:lang w:val="it-IT"/>
        </w:rPr>
        <w:t>17 luglio</w:t>
      </w:r>
      <w:r w:rsidR="00CD31DC" w:rsidRPr="005E4679">
        <w:rPr>
          <w:rFonts w:asciiTheme="minorHAnsi" w:hAnsiTheme="minorHAnsi"/>
          <w:bCs/>
          <w:szCs w:val="22"/>
          <w:lang w:val="it-IT"/>
        </w:rPr>
        <w:t xml:space="preserve"> </w:t>
      </w:r>
      <w:r w:rsidR="00655CCD" w:rsidRPr="005E4679">
        <w:rPr>
          <w:rFonts w:asciiTheme="minorHAnsi" w:hAnsiTheme="minorHAnsi"/>
          <w:bCs/>
          <w:szCs w:val="22"/>
          <w:lang w:val="it-IT"/>
        </w:rPr>
        <w:t>201</w:t>
      </w:r>
      <w:r w:rsidR="002530AD" w:rsidRPr="005E4679">
        <w:rPr>
          <w:rFonts w:asciiTheme="minorHAnsi" w:hAnsiTheme="minorHAnsi"/>
          <w:bCs/>
          <w:szCs w:val="22"/>
          <w:lang w:val="it-IT"/>
        </w:rPr>
        <w:t>7</w:t>
      </w:r>
      <w:r w:rsidR="00B24A85" w:rsidRPr="005E4679">
        <w:rPr>
          <w:rFonts w:asciiTheme="minorHAnsi" w:hAnsiTheme="minorHAnsi"/>
          <w:bCs/>
          <w:szCs w:val="22"/>
          <w:lang w:val="it-IT"/>
        </w:rPr>
        <w:t xml:space="preserve">) — </w:t>
      </w:r>
      <w:r w:rsidR="005E4679" w:rsidRPr="00862B60">
        <w:rPr>
          <w:rFonts w:asciiTheme="minorHAnsi" w:hAnsiTheme="minorHAnsi"/>
          <w:bCs/>
          <w:szCs w:val="22"/>
          <w:lang w:val="it-IT"/>
        </w:rPr>
        <w:t xml:space="preserve">COMSOL, fornitore leader di </w:t>
      </w:r>
      <w:r w:rsidR="005E4679">
        <w:rPr>
          <w:rFonts w:asciiTheme="minorHAnsi" w:hAnsiTheme="minorHAnsi"/>
          <w:bCs/>
          <w:szCs w:val="22"/>
          <w:lang w:val="it-IT"/>
        </w:rPr>
        <w:t xml:space="preserve">soluzioni </w:t>
      </w:r>
      <w:r w:rsidR="005E4679" w:rsidRPr="00862B60">
        <w:rPr>
          <w:rFonts w:asciiTheme="minorHAnsi" w:hAnsiTheme="minorHAnsi"/>
          <w:bCs/>
          <w:szCs w:val="22"/>
          <w:lang w:val="it-IT"/>
        </w:rPr>
        <w:t>software per la modellazione e simulazione multifisica e per la progettazione di app</w:t>
      </w:r>
      <w:r w:rsidR="00AD3DB1" w:rsidRPr="005E4679">
        <w:rPr>
          <w:rFonts w:asciiTheme="minorHAnsi" w:hAnsiTheme="minorHAnsi"/>
          <w:bCs/>
          <w:szCs w:val="22"/>
          <w:lang w:val="it-IT"/>
        </w:rPr>
        <w:t xml:space="preserve">, </w:t>
      </w:r>
      <w:r w:rsidR="004E3489" w:rsidRPr="005E4679">
        <w:rPr>
          <w:rFonts w:asciiTheme="minorHAnsi" w:hAnsiTheme="minorHAnsi"/>
          <w:bCs/>
          <w:szCs w:val="22"/>
          <w:lang w:val="it-IT"/>
        </w:rPr>
        <w:t xml:space="preserve">ha pubblicato </w:t>
      </w:r>
      <w:r w:rsidR="004E3489" w:rsidRPr="001B1A44">
        <w:rPr>
          <w:rFonts w:asciiTheme="minorHAnsi" w:hAnsiTheme="minorHAnsi"/>
          <w:b/>
          <w:bCs/>
          <w:szCs w:val="22"/>
          <w:lang w:val="it-IT"/>
        </w:rPr>
        <w:t xml:space="preserve">un’edizione speciale della sua </w:t>
      </w:r>
      <w:r w:rsidR="00B4133C" w:rsidRPr="001B1A44">
        <w:rPr>
          <w:rFonts w:asciiTheme="minorHAnsi" w:hAnsiTheme="minorHAnsi"/>
          <w:b/>
          <w:bCs/>
          <w:szCs w:val="22"/>
          <w:lang w:val="it-IT"/>
        </w:rPr>
        <w:t>rivista</w:t>
      </w:r>
      <w:r w:rsidR="004E3489" w:rsidRPr="001B1A44">
        <w:rPr>
          <w:rFonts w:asciiTheme="minorHAnsi" w:hAnsiTheme="minorHAnsi"/>
          <w:b/>
          <w:bCs/>
          <w:szCs w:val="22"/>
          <w:lang w:val="it-IT"/>
        </w:rPr>
        <w:t xml:space="preserve"> annuale</w:t>
      </w:r>
      <w:r w:rsidR="004E3489" w:rsidRPr="005E4679">
        <w:rPr>
          <w:rFonts w:asciiTheme="minorHAnsi" w:hAnsiTheme="minorHAnsi"/>
          <w:bCs/>
          <w:szCs w:val="22"/>
          <w:lang w:val="it-IT"/>
        </w:rPr>
        <w:t>,</w:t>
      </w:r>
      <w:r w:rsidR="00AD3DB1" w:rsidRPr="005E4679">
        <w:rPr>
          <w:rFonts w:asciiTheme="minorHAnsi" w:hAnsiTheme="minorHAnsi"/>
          <w:bCs/>
          <w:szCs w:val="22"/>
          <w:lang w:val="it-IT"/>
        </w:rPr>
        <w:t xml:space="preserve"> </w:t>
      </w:r>
      <w:r w:rsidR="00990C54" w:rsidRPr="005E4679">
        <w:rPr>
          <w:rFonts w:asciiTheme="minorHAnsi" w:hAnsiTheme="minorHAnsi"/>
          <w:bCs/>
          <w:i/>
          <w:szCs w:val="22"/>
          <w:lang w:val="it-IT"/>
        </w:rPr>
        <w:t>COMSOL News</w:t>
      </w:r>
      <w:r w:rsidR="009B6C8A" w:rsidRPr="005E4679">
        <w:rPr>
          <w:rFonts w:asciiTheme="minorHAnsi" w:hAnsiTheme="minorHAnsi"/>
          <w:bCs/>
          <w:szCs w:val="22"/>
          <w:lang w:val="it-IT"/>
        </w:rPr>
        <w:t>,</w:t>
      </w:r>
      <w:r w:rsidR="00112BBB">
        <w:rPr>
          <w:rFonts w:asciiTheme="minorHAnsi" w:hAnsiTheme="minorHAnsi"/>
          <w:bCs/>
          <w:szCs w:val="22"/>
          <w:lang w:val="it-IT"/>
        </w:rPr>
        <w:t xml:space="preserve"> per </w:t>
      </w:r>
      <w:r w:rsidR="007C201C">
        <w:rPr>
          <w:rFonts w:asciiTheme="minorHAnsi" w:hAnsiTheme="minorHAnsi"/>
          <w:bCs/>
          <w:szCs w:val="22"/>
          <w:lang w:val="it-IT"/>
        </w:rPr>
        <w:t xml:space="preserve">raccontare </w:t>
      </w:r>
      <w:r w:rsidR="007C201C" w:rsidRPr="001B1A44">
        <w:rPr>
          <w:rFonts w:asciiTheme="minorHAnsi" w:hAnsiTheme="minorHAnsi"/>
          <w:b/>
          <w:bCs/>
          <w:szCs w:val="22"/>
          <w:lang w:val="it-IT"/>
        </w:rPr>
        <w:t>il lavoro de</w:t>
      </w:r>
      <w:r w:rsidR="00112BBB" w:rsidRPr="001B1A44">
        <w:rPr>
          <w:rFonts w:asciiTheme="minorHAnsi" w:hAnsiTheme="minorHAnsi"/>
          <w:b/>
          <w:bCs/>
          <w:szCs w:val="22"/>
          <w:lang w:val="it-IT"/>
        </w:rPr>
        <w:t>gli specialisti d</w:t>
      </w:r>
      <w:r w:rsidR="000A0482" w:rsidRPr="001B1A44">
        <w:rPr>
          <w:rFonts w:asciiTheme="minorHAnsi" w:hAnsiTheme="minorHAnsi"/>
          <w:b/>
          <w:bCs/>
          <w:szCs w:val="22"/>
          <w:lang w:val="it-IT"/>
        </w:rPr>
        <w:t>i</w:t>
      </w:r>
      <w:r w:rsidR="00112BBB" w:rsidRPr="001B1A44">
        <w:rPr>
          <w:rFonts w:asciiTheme="minorHAnsi" w:hAnsiTheme="minorHAnsi"/>
          <w:b/>
          <w:bCs/>
          <w:szCs w:val="22"/>
          <w:lang w:val="it-IT"/>
        </w:rPr>
        <w:t xml:space="preserve"> simulazione </w:t>
      </w:r>
      <w:r w:rsidR="007C201C" w:rsidRPr="001B1A44">
        <w:rPr>
          <w:rFonts w:asciiTheme="minorHAnsi" w:hAnsiTheme="minorHAnsi"/>
          <w:b/>
          <w:bCs/>
          <w:szCs w:val="22"/>
          <w:lang w:val="it-IT"/>
        </w:rPr>
        <w:t>nel</w:t>
      </w:r>
      <w:r w:rsidR="00112BBB" w:rsidRPr="001B1A44">
        <w:rPr>
          <w:rFonts w:asciiTheme="minorHAnsi" w:hAnsiTheme="minorHAnsi"/>
          <w:b/>
          <w:bCs/>
          <w:szCs w:val="22"/>
          <w:lang w:val="it-IT"/>
        </w:rPr>
        <w:t xml:space="preserve"> campo dell’acustica</w:t>
      </w:r>
      <w:r w:rsidR="00112BBB">
        <w:rPr>
          <w:rFonts w:asciiTheme="minorHAnsi" w:hAnsiTheme="minorHAnsi"/>
          <w:bCs/>
          <w:szCs w:val="22"/>
          <w:lang w:val="it-IT"/>
        </w:rPr>
        <w:t>.</w:t>
      </w:r>
      <w:r w:rsidR="00990C54" w:rsidRPr="005E4679">
        <w:rPr>
          <w:rFonts w:asciiTheme="minorHAnsi" w:hAnsiTheme="minorHAnsi"/>
          <w:bCs/>
          <w:szCs w:val="22"/>
          <w:lang w:val="it-IT"/>
        </w:rPr>
        <w:t xml:space="preserve"> </w:t>
      </w:r>
    </w:p>
    <w:p w:rsidR="00AD3DB1" w:rsidRPr="00B4133C" w:rsidRDefault="00AD3DB1" w:rsidP="00105606">
      <w:pPr>
        <w:pStyle w:val="PlainText"/>
        <w:contextualSpacing/>
        <w:rPr>
          <w:rFonts w:asciiTheme="minorHAnsi" w:hAnsiTheme="minorHAnsi"/>
          <w:bCs/>
          <w:sz w:val="16"/>
          <w:szCs w:val="16"/>
          <w:lang w:val="it-IT"/>
        </w:rPr>
      </w:pPr>
    </w:p>
    <w:p w:rsidR="004623CE" w:rsidRPr="005E4679" w:rsidRDefault="004623CE" w:rsidP="004623CE">
      <w:pPr>
        <w:pStyle w:val="PlainText"/>
        <w:contextualSpacing/>
        <w:rPr>
          <w:rFonts w:asciiTheme="minorHAnsi" w:hAnsiTheme="minorHAnsi"/>
          <w:bCs/>
          <w:szCs w:val="22"/>
          <w:lang w:val="it-IT"/>
        </w:rPr>
      </w:pPr>
      <w:r>
        <w:rPr>
          <w:rFonts w:asciiTheme="minorHAnsi" w:hAnsiTheme="minorHAnsi"/>
          <w:bCs/>
          <w:szCs w:val="22"/>
          <w:lang w:val="it-IT"/>
        </w:rPr>
        <w:t xml:space="preserve">La sera in cui, grazie a un </w:t>
      </w:r>
      <w:r w:rsidR="00BE3E5A">
        <w:rPr>
          <w:rFonts w:asciiTheme="minorHAnsi" w:hAnsiTheme="minorHAnsi"/>
          <w:bCs/>
          <w:szCs w:val="22"/>
          <w:lang w:val="it-IT"/>
        </w:rPr>
        <w:t xml:space="preserve">nuovo </w:t>
      </w:r>
      <w:r>
        <w:rPr>
          <w:rFonts w:asciiTheme="minorHAnsi" w:hAnsiTheme="minorHAnsi"/>
          <w:bCs/>
          <w:szCs w:val="22"/>
          <w:lang w:val="it-IT"/>
        </w:rPr>
        <w:t xml:space="preserve">apparecchio acustico, un nostro caro può finalmente partecipare a una conversazione durante la cena, oppure quel momento in cui cantiamo a squarciagola la nostra canzone preferita insieme all’autoradio: ci sono esperienze che ricorderemo per tutta la vita e che </w:t>
      </w:r>
      <w:r w:rsidR="0035017C">
        <w:rPr>
          <w:rFonts w:asciiTheme="minorHAnsi" w:hAnsiTheme="minorHAnsi"/>
          <w:bCs/>
          <w:szCs w:val="22"/>
          <w:lang w:val="it-IT"/>
        </w:rPr>
        <w:t>non sarebbero possibili senza il</w:t>
      </w:r>
      <w:r>
        <w:rPr>
          <w:rFonts w:asciiTheme="minorHAnsi" w:hAnsiTheme="minorHAnsi"/>
          <w:bCs/>
          <w:szCs w:val="22"/>
          <w:lang w:val="it-IT"/>
        </w:rPr>
        <w:t xml:space="preserve"> lavoro dei progettisti acustici. </w:t>
      </w:r>
      <w:r w:rsidR="00BE3E5A">
        <w:rPr>
          <w:rFonts w:asciiTheme="minorHAnsi" w:hAnsiTheme="minorHAnsi"/>
          <w:bCs/>
          <w:szCs w:val="22"/>
          <w:lang w:val="it-IT"/>
        </w:rPr>
        <w:t>L’</w:t>
      </w:r>
      <w:r>
        <w:rPr>
          <w:rFonts w:asciiTheme="minorHAnsi" w:hAnsiTheme="minorHAnsi"/>
          <w:bCs/>
          <w:szCs w:val="22"/>
          <w:lang w:val="it-IT"/>
        </w:rPr>
        <w:t xml:space="preserve">edizione speciale di COMSOL News 2017 </w:t>
      </w:r>
      <w:r w:rsidRPr="001B1A44">
        <w:rPr>
          <w:rFonts w:asciiTheme="minorHAnsi" w:hAnsiTheme="minorHAnsi"/>
          <w:b/>
          <w:bCs/>
          <w:szCs w:val="22"/>
          <w:lang w:val="it-IT"/>
        </w:rPr>
        <w:t>racco</w:t>
      </w:r>
      <w:r w:rsidR="00BE3E5A" w:rsidRPr="001B1A44">
        <w:rPr>
          <w:rFonts w:asciiTheme="minorHAnsi" w:hAnsiTheme="minorHAnsi"/>
          <w:b/>
          <w:bCs/>
          <w:szCs w:val="22"/>
          <w:lang w:val="it-IT"/>
        </w:rPr>
        <w:t xml:space="preserve">nta nuove soluzioni progettuali </w:t>
      </w:r>
      <w:r w:rsidR="00BE3E5A">
        <w:rPr>
          <w:rFonts w:asciiTheme="minorHAnsi" w:hAnsiTheme="minorHAnsi"/>
          <w:bCs/>
          <w:szCs w:val="22"/>
          <w:lang w:val="it-IT"/>
        </w:rPr>
        <w:t>–</w:t>
      </w:r>
      <w:r>
        <w:rPr>
          <w:rFonts w:asciiTheme="minorHAnsi" w:hAnsiTheme="minorHAnsi"/>
          <w:bCs/>
          <w:szCs w:val="22"/>
          <w:lang w:val="it-IT"/>
        </w:rPr>
        <w:t xml:space="preserve"> dallo sviluppo virtuale di un prodotto </w:t>
      </w:r>
      <w:r w:rsidR="00D96873">
        <w:rPr>
          <w:rFonts w:asciiTheme="minorHAnsi" w:hAnsiTheme="minorHAnsi"/>
          <w:bCs/>
          <w:szCs w:val="22"/>
          <w:lang w:val="it-IT"/>
        </w:rPr>
        <w:t xml:space="preserve">alle </w:t>
      </w:r>
      <w:r w:rsidR="00BE3E5A" w:rsidRPr="001D5FE8">
        <w:rPr>
          <w:rFonts w:asciiTheme="minorHAnsi" w:hAnsiTheme="minorHAnsi"/>
          <w:bCs/>
          <w:szCs w:val="22"/>
          <w:lang w:val="it-IT"/>
        </w:rPr>
        <w:t xml:space="preserve">nuove frontiere </w:t>
      </w:r>
      <w:r w:rsidR="00D96873" w:rsidRPr="001D5FE8">
        <w:rPr>
          <w:rFonts w:asciiTheme="minorHAnsi" w:hAnsiTheme="minorHAnsi"/>
          <w:bCs/>
          <w:szCs w:val="22"/>
          <w:lang w:val="it-IT"/>
        </w:rPr>
        <w:t>per il comfort acustico dei veicoli</w:t>
      </w:r>
      <w:r w:rsidRPr="001D5FE8">
        <w:rPr>
          <w:rFonts w:asciiTheme="minorHAnsi" w:hAnsiTheme="minorHAnsi"/>
          <w:bCs/>
          <w:szCs w:val="22"/>
          <w:lang w:val="it-IT"/>
        </w:rPr>
        <w:t xml:space="preserve">, </w:t>
      </w:r>
      <w:r w:rsidR="00BE3E5A" w:rsidRPr="001D5FE8">
        <w:rPr>
          <w:rFonts w:asciiTheme="minorHAnsi" w:hAnsiTheme="minorHAnsi"/>
          <w:bCs/>
          <w:szCs w:val="22"/>
          <w:lang w:val="it-IT"/>
        </w:rPr>
        <w:t>dall’invisibilità acustica</w:t>
      </w:r>
      <w:r w:rsidR="00D96873" w:rsidRPr="001D5FE8">
        <w:rPr>
          <w:rFonts w:asciiTheme="minorHAnsi" w:hAnsiTheme="minorHAnsi"/>
          <w:bCs/>
          <w:szCs w:val="22"/>
          <w:lang w:val="it-IT"/>
        </w:rPr>
        <w:t xml:space="preserve"> alla </w:t>
      </w:r>
      <w:r w:rsidR="00BE3E5A" w:rsidRPr="001D5FE8">
        <w:rPr>
          <w:rFonts w:asciiTheme="minorHAnsi" w:hAnsiTheme="minorHAnsi"/>
          <w:bCs/>
          <w:szCs w:val="22"/>
          <w:lang w:val="it-IT"/>
        </w:rPr>
        <w:t>riduzione dell’effetto feedback</w:t>
      </w:r>
      <w:r w:rsidR="00BE3E5A">
        <w:rPr>
          <w:rFonts w:asciiTheme="minorHAnsi" w:hAnsiTheme="minorHAnsi"/>
          <w:bCs/>
          <w:szCs w:val="22"/>
          <w:lang w:val="it-IT"/>
        </w:rPr>
        <w:t xml:space="preserve"> – destinate ad avere</w:t>
      </w:r>
      <w:r>
        <w:rPr>
          <w:rFonts w:asciiTheme="minorHAnsi" w:hAnsiTheme="minorHAnsi"/>
          <w:bCs/>
          <w:szCs w:val="22"/>
          <w:lang w:val="it-IT"/>
        </w:rPr>
        <w:t xml:space="preserve"> un impatto</w:t>
      </w:r>
      <w:r w:rsidRPr="005E4679">
        <w:rPr>
          <w:rFonts w:asciiTheme="minorHAnsi" w:hAnsiTheme="minorHAnsi"/>
          <w:bCs/>
          <w:szCs w:val="22"/>
          <w:lang w:val="it-IT"/>
        </w:rPr>
        <w:t xml:space="preserve"> </w:t>
      </w:r>
      <w:r>
        <w:rPr>
          <w:rFonts w:asciiTheme="minorHAnsi" w:hAnsiTheme="minorHAnsi"/>
          <w:bCs/>
          <w:szCs w:val="22"/>
          <w:lang w:val="it-IT"/>
        </w:rPr>
        <w:t>sul</w:t>
      </w:r>
      <w:r w:rsidRPr="005E4679">
        <w:rPr>
          <w:rFonts w:asciiTheme="minorHAnsi" w:hAnsiTheme="minorHAnsi"/>
          <w:bCs/>
          <w:szCs w:val="22"/>
          <w:lang w:val="it-IT"/>
        </w:rPr>
        <w:t xml:space="preserve">la </w:t>
      </w:r>
      <w:r>
        <w:rPr>
          <w:rFonts w:asciiTheme="minorHAnsi" w:hAnsiTheme="minorHAnsi"/>
          <w:bCs/>
          <w:szCs w:val="22"/>
          <w:lang w:val="it-IT"/>
        </w:rPr>
        <w:t xml:space="preserve">nostra </w:t>
      </w:r>
      <w:r w:rsidRPr="005E4679">
        <w:rPr>
          <w:rFonts w:asciiTheme="minorHAnsi" w:hAnsiTheme="minorHAnsi"/>
          <w:bCs/>
          <w:szCs w:val="22"/>
          <w:lang w:val="it-IT"/>
        </w:rPr>
        <w:t>vita quotidiana.</w:t>
      </w:r>
    </w:p>
    <w:p w:rsidR="00841D1C" w:rsidRPr="00B4133C" w:rsidRDefault="00841D1C" w:rsidP="00841D1C">
      <w:pPr>
        <w:pStyle w:val="PlainText"/>
        <w:contextualSpacing/>
        <w:rPr>
          <w:rFonts w:asciiTheme="minorHAnsi" w:hAnsiTheme="minorHAnsi"/>
          <w:bCs/>
          <w:sz w:val="16"/>
          <w:szCs w:val="16"/>
          <w:lang w:val="it-IT"/>
        </w:rPr>
      </w:pPr>
    </w:p>
    <w:p w:rsidR="00112BBB" w:rsidRPr="007C201C" w:rsidRDefault="00AD3DB1" w:rsidP="00841D1C">
      <w:pPr>
        <w:pStyle w:val="PlainText"/>
        <w:contextualSpacing/>
        <w:rPr>
          <w:rFonts w:asciiTheme="minorHAnsi" w:hAnsiTheme="minorHAnsi"/>
          <w:bCs/>
          <w:szCs w:val="22"/>
          <w:lang w:val="it-IT"/>
        </w:rPr>
      </w:pPr>
      <w:r w:rsidRPr="004E3489">
        <w:rPr>
          <w:rFonts w:asciiTheme="minorHAnsi" w:hAnsiTheme="minorHAnsi"/>
          <w:bCs/>
          <w:szCs w:val="22"/>
          <w:lang w:val="it-IT"/>
        </w:rPr>
        <w:t>“</w:t>
      </w:r>
      <w:r w:rsidR="004E3489" w:rsidRPr="004E3489">
        <w:rPr>
          <w:rFonts w:asciiTheme="minorHAnsi" w:hAnsiTheme="minorHAnsi"/>
          <w:bCs/>
          <w:szCs w:val="22"/>
          <w:lang w:val="it-IT"/>
        </w:rPr>
        <w:t>Poiché i</w:t>
      </w:r>
      <w:r w:rsidR="00112BBB">
        <w:rPr>
          <w:rFonts w:asciiTheme="minorHAnsi" w:hAnsiTheme="minorHAnsi"/>
          <w:bCs/>
          <w:szCs w:val="22"/>
          <w:lang w:val="it-IT"/>
        </w:rPr>
        <w:t xml:space="preserve"> fenomeni acu</w:t>
      </w:r>
      <w:r w:rsidR="004E3489" w:rsidRPr="004E3489">
        <w:rPr>
          <w:rFonts w:asciiTheme="minorHAnsi" w:hAnsiTheme="minorHAnsi"/>
          <w:bCs/>
          <w:szCs w:val="22"/>
          <w:lang w:val="it-IT"/>
        </w:rPr>
        <w:t>stici sono di per sé ‘multifisici’</w:t>
      </w:r>
      <w:r w:rsidRPr="004E3489">
        <w:rPr>
          <w:rFonts w:asciiTheme="minorHAnsi" w:hAnsiTheme="minorHAnsi"/>
          <w:bCs/>
          <w:szCs w:val="22"/>
          <w:lang w:val="it-IT"/>
        </w:rPr>
        <w:t>,</w:t>
      </w:r>
      <w:r w:rsidR="004E3489" w:rsidRPr="004E3489">
        <w:rPr>
          <w:rFonts w:asciiTheme="minorHAnsi" w:hAnsiTheme="minorHAnsi"/>
          <w:bCs/>
          <w:szCs w:val="22"/>
          <w:lang w:val="it-IT"/>
        </w:rPr>
        <w:t xml:space="preserve"> </w:t>
      </w:r>
      <w:r w:rsidR="00AA5D15">
        <w:rPr>
          <w:rFonts w:asciiTheme="minorHAnsi" w:hAnsiTheme="minorHAnsi"/>
          <w:bCs/>
          <w:szCs w:val="22"/>
          <w:lang w:val="it-IT"/>
        </w:rPr>
        <w:t>i</w:t>
      </w:r>
      <w:r w:rsidR="004E3489" w:rsidRPr="004E3489">
        <w:rPr>
          <w:rFonts w:asciiTheme="minorHAnsi" w:hAnsiTheme="minorHAnsi"/>
          <w:bCs/>
          <w:szCs w:val="22"/>
          <w:lang w:val="it-IT"/>
        </w:rPr>
        <w:t xml:space="preserve"> pro</w:t>
      </w:r>
      <w:bookmarkStart w:id="0" w:name="_GoBack"/>
      <w:bookmarkEnd w:id="0"/>
      <w:r w:rsidR="004E3489" w:rsidRPr="004E3489">
        <w:rPr>
          <w:rFonts w:asciiTheme="minorHAnsi" w:hAnsiTheme="minorHAnsi"/>
          <w:bCs/>
          <w:szCs w:val="22"/>
          <w:lang w:val="it-IT"/>
        </w:rPr>
        <w:t xml:space="preserve">gettisti </w:t>
      </w:r>
      <w:r w:rsidR="004623CE">
        <w:rPr>
          <w:rFonts w:asciiTheme="minorHAnsi" w:hAnsiTheme="minorHAnsi"/>
          <w:bCs/>
          <w:szCs w:val="22"/>
          <w:lang w:val="it-IT"/>
        </w:rPr>
        <w:t>fanno ricorso a</w:t>
      </w:r>
      <w:r w:rsidR="00AA5D15">
        <w:rPr>
          <w:rFonts w:asciiTheme="minorHAnsi" w:hAnsiTheme="minorHAnsi"/>
          <w:bCs/>
          <w:szCs w:val="22"/>
          <w:lang w:val="it-IT"/>
        </w:rPr>
        <w:t xml:space="preserve">gli </w:t>
      </w:r>
      <w:r w:rsidR="004E3489" w:rsidRPr="004E3489">
        <w:rPr>
          <w:rFonts w:asciiTheme="minorHAnsi" w:hAnsiTheme="minorHAnsi"/>
          <w:bCs/>
          <w:szCs w:val="22"/>
          <w:lang w:val="it-IT"/>
        </w:rPr>
        <w:t>strumenti di modellazione</w:t>
      </w:r>
      <w:r w:rsidR="00AA5D15" w:rsidRPr="00AA5D15">
        <w:rPr>
          <w:rFonts w:asciiTheme="minorHAnsi" w:hAnsiTheme="minorHAnsi"/>
          <w:bCs/>
          <w:szCs w:val="22"/>
          <w:lang w:val="it-IT"/>
        </w:rPr>
        <w:t xml:space="preserve"> </w:t>
      </w:r>
      <w:r w:rsidR="00AA5D15" w:rsidRPr="004E3489">
        <w:rPr>
          <w:rFonts w:asciiTheme="minorHAnsi" w:hAnsiTheme="minorHAnsi"/>
          <w:bCs/>
          <w:szCs w:val="22"/>
          <w:lang w:val="it-IT"/>
        </w:rPr>
        <w:t>più potenti</w:t>
      </w:r>
      <w:r w:rsidR="004E3489" w:rsidRPr="004E3489">
        <w:rPr>
          <w:rFonts w:asciiTheme="minorHAnsi" w:hAnsiTheme="minorHAnsi"/>
          <w:bCs/>
          <w:szCs w:val="22"/>
          <w:lang w:val="it-IT"/>
        </w:rPr>
        <w:t xml:space="preserve"> per considerare </w:t>
      </w:r>
      <w:r w:rsidR="001D5FE8">
        <w:rPr>
          <w:rFonts w:asciiTheme="minorHAnsi" w:hAnsiTheme="minorHAnsi"/>
          <w:bCs/>
          <w:szCs w:val="22"/>
          <w:lang w:val="it-IT"/>
        </w:rPr>
        <w:t>i</w:t>
      </w:r>
      <w:r w:rsidR="00112BBB">
        <w:rPr>
          <w:rFonts w:asciiTheme="minorHAnsi" w:hAnsiTheme="minorHAnsi"/>
          <w:bCs/>
          <w:szCs w:val="22"/>
          <w:lang w:val="it-IT"/>
        </w:rPr>
        <w:t xml:space="preserve"> divers</w:t>
      </w:r>
      <w:r w:rsidR="001D5FE8">
        <w:rPr>
          <w:rFonts w:asciiTheme="minorHAnsi" w:hAnsiTheme="minorHAnsi"/>
          <w:bCs/>
          <w:szCs w:val="22"/>
          <w:lang w:val="it-IT"/>
        </w:rPr>
        <w:t>i</w:t>
      </w:r>
      <w:r w:rsidR="00112BBB">
        <w:rPr>
          <w:rFonts w:asciiTheme="minorHAnsi" w:hAnsiTheme="minorHAnsi"/>
          <w:bCs/>
          <w:szCs w:val="22"/>
          <w:lang w:val="it-IT"/>
        </w:rPr>
        <w:t xml:space="preserve"> </w:t>
      </w:r>
      <w:r w:rsidR="001D5FE8" w:rsidRPr="001D5FE8">
        <w:rPr>
          <w:rFonts w:asciiTheme="minorHAnsi" w:hAnsiTheme="minorHAnsi"/>
          <w:bCs/>
          <w:szCs w:val="22"/>
          <w:lang w:val="it-IT"/>
        </w:rPr>
        <w:t>aspetti</w:t>
      </w:r>
      <w:r w:rsidR="005D1C4F" w:rsidRPr="001D5FE8">
        <w:rPr>
          <w:rFonts w:asciiTheme="minorHAnsi" w:hAnsiTheme="minorHAnsi"/>
          <w:bCs/>
          <w:szCs w:val="22"/>
          <w:lang w:val="it-IT"/>
        </w:rPr>
        <w:t xml:space="preserve"> fisic</w:t>
      </w:r>
      <w:r w:rsidR="001D5FE8" w:rsidRPr="001D5FE8">
        <w:rPr>
          <w:rFonts w:asciiTheme="minorHAnsi" w:hAnsiTheme="minorHAnsi"/>
          <w:bCs/>
          <w:szCs w:val="22"/>
          <w:lang w:val="it-IT"/>
        </w:rPr>
        <w:t>i</w:t>
      </w:r>
      <w:r w:rsidR="004E3489" w:rsidRPr="001D5FE8">
        <w:rPr>
          <w:rFonts w:asciiTheme="minorHAnsi" w:hAnsiTheme="minorHAnsi"/>
          <w:bCs/>
          <w:szCs w:val="22"/>
          <w:lang w:val="it-IT"/>
        </w:rPr>
        <w:t xml:space="preserve"> </w:t>
      </w:r>
      <w:r w:rsidR="004E3489" w:rsidRPr="004E3489">
        <w:rPr>
          <w:rFonts w:asciiTheme="minorHAnsi" w:hAnsiTheme="minorHAnsi"/>
          <w:bCs/>
          <w:szCs w:val="22"/>
          <w:lang w:val="it-IT"/>
        </w:rPr>
        <w:t>coinvolt</w:t>
      </w:r>
      <w:r w:rsidR="001D5FE8">
        <w:rPr>
          <w:rFonts w:asciiTheme="minorHAnsi" w:hAnsiTheme="minorHAnsi"/>
          <w:bCs/>
          <w:szCs w:val="22"/>
          <w:lang w:val="it-IT"/>
        </w:rPr>
        <w:t>i</w:t>
      </w:r>
      <w:r w:rsidR="004E3489" w:rsidRPr="004E3489">
        <w:rPr>
          <w:rFonts w:asciiTheme="minorHAnsi" w:hAnsiTheme="minorHAnsi"/>
          <w:bCs/>
          <w:szCs w:val="22"/>
          <w:lang w:val="it-IT"/>
        </w:rPr>
        <w:t xml:space="preserve"> e </w:t>
      </w:r>
      <w:r w:rsidR="004E3489">
        <w:rPr>
          <w:rFonts w:asciiTheme="minorHAnsi" w:hAnsiTheme="minorHAnsi"/>
          <w:bCs/>
          <w:szCs w:val="22"/>
          <w:lang w:val="it-IT"/>
        </w:rPr>
        <w:t>i</w:t>
      </w:r>
      <w:r w:rsidR="004E3489" w:rsidRPr="004E3489">
        <w:rPr>
          <w:rFonts w:asciiTheme="minorHAnsi" w:hAnsiTheme="minorHAnsi"/>
          <w:bCs/>
          <w:szCs w:val="22"/>
          <w:lang w:val="it-IT"/>
        </w:rPr>
        <w:t xml:space="preserve"> loro accoppiamenti</w:t>
      </w:r>
      <w:r w:rsidR="00AA5D15">
        <w:rPr>
          <w:rFonts w:asciiTheme="minorHAnsi" w:hAnsiTheme="minorHAnsi"/>
          <w:bCs/>
          <w:szCs w:val="22"/>
          <w:lang w:val="it-IT"/>
        </w:rPr>
        <w:t>” spiega</w:t>
      </w:r>
      <w:r w:rsidRPr="004E3489">
        <w:rPr>
          <w:rFonts w:asciiTheme="minorHAnsi" w:hAnsiTheme="minorHAnsi"/>
          <w:bCs/>
          <w:szCs w:val="22"/>
          <w:lang w:val="it-IT"/>
        </w:rPr>
        <w:t xml:space="preserve"> Mads Jensen, Technical Product Manager</w:t>
      </w:r>
      <w:r w:rsidR="00AA5D15">
        <w:rPr>
          <w:rFonts w:asciiTheme="minorHAnsi" w:hAnsiTheme="minorHAnsi"/>
          <w:bCs/>
          <w:szCs w:val="22"/>
          <w:lang w:val="it-IT"/>
        </w:rPr>
        <w:t xml:space="preserve"> per il settore acustico</w:t>
      </w:r>
      <w:r w:rsidR="003C4B32" w:rsidRPr="004E3489">
        <w:rPr>
          <w:rFonts w:asciiTheme="minorHAnsi" w:hAnsiTheme="minorHAnsi"/>
          <w:bCs/>
          <w:szCs w:val="22"/>
          <w:lang w:val="it-IT"/>
        </w:rPr>
        <w:t>.</w:t>
      </w:r>
      <w:r w:rsidRPr="004E3489">
        <w:rPr>
          <w:rFonts w:asciiTheme="minorHAnsi" w:hAnsiTheme="minorHAnsi"/>
          <w:bCs/>
          <w:szCs w:val="22"/>
          <w:lang w:val="it-IT"/>
        </w:rPr>
        <w:t xml:space="preserve"> </w:t>
      </w:r>
      <w:r w:rsidRPr="007C201C">
        <w:rPr>
          <w:rFonts w:asciiTheme="minorHAnsi" w:hAnsiTheme="minorHAnsi"/>
          <w:bCs/>
          <w:szCs w:val="22"/>
          <w:lang w:val="it-IT"/>
        </w:rPr>
        <w:t>“</w:t>
      </w:r>
      <w:r w:rsidR="00112BBB" w:rsidRPr="007C201C">
        <w:rPr>
          <w:rFonts w:asciiTheme="minorHAnsi" w:hAnsiTheme="minorHAnsi"/>
          <w:bCs/>
          <w:szCs w:val="22"/>
          <w:lang w:val="it-IT"/>
        </w:rPr>
        <w:t xml:space="preserve">Queste storie </w:t>
      </w:r>
      <w:r w:rsidR="007C201C">
        <w:rPr>
          <w:rFonts w:asciiTheme="minorHAnsi" w:hAnsiTheme="minorHAnsi"/>
          <w:bCs/>
          <w:szCs w:val="22"/>
          <w:lang w:val="it-IT"/>
        </w:rPr>
        <w:t xml:space="preserve">sono di </w:t>
      </w:r>
      <w:r w:rsidR="007C201C" w:rsidRPr="007C201C">
        <w:rPr>
          <w:rFonts w:asciiTheme="minorHAnsi" w:hAnsiTheme="minorHAnsi"/>
          <w:bCs/>
          <w:szCs w:val="22"/>
          <w:lang w:val="it-IT"/>
        </w:rPr>
        <w:t>ispirazione perché ci mostrano</w:t>
      </w:r>
      <w:r w:rsidR="00D96873">
        <w:rPr>
          <w:rFonts w:asciiTheme="minorHAnsi" w:hAnsiTheme="minorHAnsi"/>
          <w:bCs/>
          <w:szCs w:val="22"/>
          <w:lang w:val="it-IT"/>
        </w:rPr>
        <w:t xml:space="preserve"> </w:t>
      </w:r>
      <w:r w:rsidR="007C201C" w:rsidRPr="007C201C">
        <w:rPr>
          <w:rFonts w:asciiTheme="minorHAnsi" w:hAnsiTheme="minorHAnsi"/>
          <w:bCs/>
          <w:szCs w:val="22"/>
          <w:lang w:val="it-IT"/>
        </w:rPr>
        <w:t xml:space="preserve">il lavoro </w:t>
      </w:r>
      <w:r w:rsidR="0035017C">
        <w:rPr>
          <w:rFonts w:asciiTheme="minorHAnsi" w:hAnsiTheme="minorHAnsi"/>
          <w:bCs/>
          <w:szCs w:val="22"/>
          <w:lang w:val="it-IT"/>
        </w:rPr>
        <w:t>che si nasconde</w:t>
      </w:r>
      <w:r w:rsidR="007C201C" w:rsidRPr="007C201C">
        <w:rPr>
          <w:rFonts w:asciiTheme="minorHAnsi" w:hAnsiTheme="minorHAnsi"/>
          <w:bCs/>
          <w:szCs w:val="22"/>
          <w:lang w:val="it-IT"/>
        </w:rPr>
        <w:t xml:space="preserve"> dietro la progettazione di prodotti in</w:t>
      </w:r>
      <w:r w:rsidR="007C201C">
        <w:rPr>
          <w:rFonts w:asciiTheme="minorHAnsi" w:hAnsiTheme="minorHAnsi"/>
          <w:bCs/>
          <w:szCs w:val="22"/>
          <w:lang w:val="it-IT"/>
        </w:rPr>
        <w:t>novati</w:t>
      </w:r>
      <w:r w:rsidR="007C201C" w:rsidRPr="007C201C">
        <w:rPr>
          <w:rFonts w:asciiTheme="minorHAnsi" w:hAnsiTheme="minorHAnsi"/>
          <w:bCs/>
          <w:szCs w:val="22"/>
          <w:lang w:val="it-IT"/>
        </w:rPr>
        <w:t xml:space="preserve">vi, pensati per soddisfare le esigenze di molti clienti </w:t>
      </w:r>
      <w:r w:rsidR="002036A9">
        <w:rPr>
          <w:rFonts w:asciiTheme="minorHAnsi" w:hAnsiTheme="minorHAnsi"/>
          <w:bCs/>
          <w:szCs w:val="22"/>
          <w:lang w:val="it-IT"/>
        </w:rPr>
        <w:t xml:space="preserve">in ambiti </w:t>
      </w:r>
      <w:r w:rsidR="007C201C" w:rsidRPr="007C201C">
        <w:rPr>
          <w:rFonts w:asciiTheme="minorHAnsi" w:hAnsiTheme="minorHAnsi"/>
          <w:bCs/>
          <w:szCs w:val="22"/>
          <w:lang w:val="it-IT"/>
        </w:rPr>
        <w:t>diversi”.</w:t>
      </w:r>
    </w:p>
    <w:p w:rsidR="004F191D" w:rsidRPr="00B4133C" w:rsidRDefault="004F191D" w:rsidP="00AD3DB1">
      <w:pPr>
        <w:pStyle w:val="PlainText"/>
        <w:contextualSpacing/>
        <w:rPr>
          <w:rFonts w:asciiTheme="minorHAnsi" w:hAnsiTheme="minorHAnsi"/>
          <w:bCs/>
          <w:sz w:val="16"/>
          <w:szCs w:val="16"/>
          <w:lang w:val="it-IT"/>
        </w:rPr>
      </w:pPr>
    </w:p>
    <w:p w:rsidR="004F191D" w:rsidRPr="00D441C2" w:rsidRDefault="00112BBB" w:rsidP="004F191D">
      <w:pPr>
        <w:pStyle w:val="PlainText"/>
        <w:contextualSpacing/>
        <w:rPr>
          <w:rFonts w:asciiTheme="minorHAnsi" w:hAnsiTheme="minorHAnsi"/>
          <w:b/>
          <w:bCs/>
          <w:szCs w:val="22"/>
          <w:lang w:val="it-IT"/>
        </w:rPr>
      </w:pPr>
      <w:r>
        <w:rPr>
          <w:rFonts w:asciiTheme="minorHAnsi" w:hAnsiTheme="minorHAnsi"/>
          <w:b/>
          <w:bCs/>
          <w:szCs w:val="22"/>
          <w:lang w:val="it-IT"/>
        </w:rPr>
        <w:t>Dove trovarlo</w:t>
      </w:r>
    </w:p>
    <w:p w:rsidR="004F191D" w:rsidRPr="00524D26" w:rsidRDefault="00FC61EC" w:rsidP="004F191D">
      <w:pPr>
        <w:pStyle w:val="PlainText"/>
        <w:contextualSpacing/>
        <w:rPr>
          <w:rFonts w:asciiTheme="minorHAnsi" w:hAnsiTheme="minorHAnsi"/>
          <w:bCs/>
          <w:szCs w:val="22"/>
          <w:lang w:val="it-IT"/>
        </w:rPr>
      </w:pPr>
      <w:r>
        <w:rPr>
          <w:rFonts w:asciiTheme="minorHAnsi" w:hAnsiTheme="minorHAnsi"/>
          <w:bCs/>
          <w:szCs w:val="22"/>
          <w:lang w:val="it-IT"/>
        </w:rPr>
        <w:t>“</w:t>
      </w:r>
      <w:r w:rsidR="004F191D" w:rsidRPr="00FC61EC">
        <w:rPr>
          <w:rFonts w:asciiTheme="minorHAnsi" w:hAnsiTheme="minorHAnsi"/>
          <w:bCs/>
          <w:i/>
          <w:szCs w:val="22"/>
          <w:lang w:val="it-IT"/>
        </w:rPr>
        <w:t>COMSOL News</w:t>
      </w:r>
      <w:r w:rsidR="004F191D" w:rsidRPr="00FC61EC">
        <w:rPr>
          <w:rFonts w:asciiTheme="minorHAnsi" w:hAnsiTheme="minorHAnsi"/>
          <w:bCs/>
          <w:szCs w:val="22"/>
          <w:lang w:val="it-IT"/>
        </w:rPr>
        <w:t xml:space="preserve"> </w:t>
      </w:r>
      <w:r w:rsidR="004F191D" w:rsidRPr="00D96873">
        <w:rPr>
          <w:rFonts w:asciiTheme="minorHAnsi" w:hAnsiTheme="minorHAnsi"/>
          <w:bCs/>
          <w:i/>
          <w:szCs w:val="22"/>
          <w:lang w:val="it-IT"/>
        </w:rPr>
        <w:t xml:space="preserve">2017 </w:t>
      </w:r>
      <w:r w:rsidR="004F191D" w:rsidRPr="00FC61EC">
        <w:rPr>
          <w:rFonts w:asciiTheme="minorHAnsi" w:hAnsiTheme="minorHAnsi"/>
          <w:bCs/>
          <w:szCs w:val="22"/>
          <w:lang w:val="it-IT"/>
        </w:rPr>
        <w:t>Special Edition Acoustics</w:t>
      </w:r>
      <w:r>
        <w:rPr>
          <w:rFonts w:asciiTheme="minorHAnsi" w:hAnsiTheme="minorHAnsi"/>
          <w:bCs/>
          <w:szCs w:val="22"/>
          <w:lang w:val="it-IT"/>
        </w:rPr>
        <w:t>”</w:t>
      </w:r>
      <w:r w:rsidR="004F191D" w:rsidRPr="00524D26">
        <w:rPr>
          <w:rFonts w:asciiTheme="minorHAnsi" w:hAnsiTheme="minorHAnsi"/>
          <w:bCs/>
          <w:szCs w:val="22"/>
          <w:lang w:val="it-IT"/>
        </w:rPr>
        <w:t xml:space="preserve"> </w:t>
      </w:r>
      <w:r w:rsidR="00524D26" w:rsidRPr="00865482">
        <w:rPr>
          <w:bCs/>
          <w:spacing w:val="-2"/>
          <w:sz w:val="24"/>
          <w:lang w:val="it-IT"/>
        </w:rPr>
        <w:t xml:space="preserve">è disponibile on line </w:t>
      </w:r>
      <w:r w:rsidR="00524D26" w:rsidRPr="00865482">
        <w:rPr>
          <w:lang w:val="it-IT"/>
        </w:rPr>
        <w:t>e può essere sfogliat</w:t>
      </w:r>
      <w:r w:rsidR="00524D26">
        <w:rPr>
          <w:lang w:val="it-IT"/>
        </w:rPr>
        <w:t>o o scaricato in formato PDF su</w:t>
      </w:r>
      <w:r w:rsidR="004F191D" w:rsidRPr="00524D26">
        <w:rPr>
          <w:rFonts w:asciiTheme="minorHAnsi" w:hAnsiTheme="minorHAnsi"/>
          <w:bCs/>
          <w:szCs w:val="22"/>
          <w:lang w:val="it-IT"/>
        </w:rPr>
        <w:t xml:space="preserve">: </w:t>
      </w:r>
      <w:hyperlink r:id="rId13" w:history="1">
        <w:r w:rsidR="00524D26" w:rsidRPr="00D0457B">
          <w:rPr>
            <w:rStyle w:val="Hyperlink"/>
            <w:rFonts w:asciiTheme="minorHAnsi" w:hAnsiTheme="minorHAnsi"/>
            <w:bCs/>
            <w:szCs w:val="22"/>
            <w:lang w:val="it-IT"/>
          </w:rPr>
          <w:t>www.comsol.it/offers/comsol-news-2017-special-edition-acoustics</w:t>
        </w:r>
      </w:hyperlink>
      <w:r w:rsidR="00EE05D7" w:rsidRPr="00524D26">
        <w:rPr>
          <w:rFonts w:asciiTheme="minorHAnsi" w:hAnsiTheme="minorHAnsi"/>
          <w:bCs/>
          <w:szCs w:val="22"/>
          <w:lang w:val="it-IT"/>
        </w:rPr>
        <w:t>.</w:t>
      </w:r>
    </w:p>
    <w:p w:rsidR="004F191D" w:rsidRPr="00B4133C" w:rsidRDefault="004F191D" w:rsidP="004F191D">
      <w:pPr>
        <w:pStyle w:val="PlainText"/>
        <w:tabs>
          <w:tab w:val="left" w:pos="1695"/>
        </w:tabs>
        <w:contextualSpacing/>
        <w:rPr>
          <w:rFonts w:asciiTheme="minorHAnsi" w:hAnsiTheme="minorHAnsi"/>
          <w:bCs/>
          <w:sz w:val="16"/>
          <w:szCs w:val="16"/>
          <w:lang w:val="it-IT"/>
        </w:rPr>
      </w:pPr>
    </w:p>
    <w:p w:rsidR="004F191D" w:rsidRPr="00524D26" w:rsidRDefault="00524D26" w:rsidP="004F191D">
      <w:pPr>
        <w:pStyle w:val="PlainText"/>
        <w:contextualSpacing/>
        <w:rPr>
          <w:rFonts w:asciiTheme="minorHAnsi" w:hAnsiTheme="minorHAnsi"/>
          <w:b/>
          <w:bCs/>
          <w:szCs w:val="22"/>
          <w:lang w:val="it-IT"/>
        </w:rPr>
      </w:pPr>
      <w:r>
        <w:rPr>
          <w:rFonts w:asciiTheme="minorHAnsi" w:hAnsiTheme="minorHAnsi"/>
          <w:b/>
          <w:bCs/>
          <w:szCs w:val="22"/>
          <w:lang w:val="it-IT"/>
        </w:rPr>
        <w:t>Chi è</w:t>
      </w:r>
      <w:r w:rsidR="004F191D" w:rsidRPr="00524D26">
        <w:rPr>
          <w:rFonts w:asciiTheme="minorHAnsi" w:hAnsiTheme="minorHAnsi"/>
          <w:b/>
          <w:bCs/>
          <w:szCs w:val="22"/>
          <w:lang w:val="it-IT"/>
        </w:rPr>
        <w:t xml:space="preserve"> COMSOL</w:t>
      </w:r>
    </w:p>
    <w:p w:rsidR="00524D26" w:rsidRPr="00D441C2" w:rsidRDefault="00524D26" w:rsidP="00524D26">
      <w:pPr>
        <w:pStyle w:val="PlainText"/>
        <w:contextualSpacing/>
        <w:rPr>
          <w:rFonts w:asciiTheme="minorHAnsi" w:hAnsiTheme="minorHAnsi"/>
          <w:bCs/>
          <w:szCs w:val="22"/>
          <w:lang w:val="it-IT"/>
        </w:rPr>
      </w:pPr>
      <w:r w:rsidRPr="00524D26">
        <w:rPr>
          <w:rFonts w:asciiTheme="minorHAnsi" w:hAnsiTheme="minorHAnsi"/>
          <w:bCs/>
          <w:szCs w:val="22"/>
          <w:lang w:val="it-IT"/>
        </w:rPr>
        <w:t xml:space="preserve">COMSOL è fornitore mondiale di software di simulazione per la progettazione e la ricerca di nuovi prodotti </w:t>
      </w:r>
      <w:r w:rsidR="007C201C">
        <w:rPr>
          <w:rFonts w:asciiTheme="minorHAnsi" w:hAnsiTheme="minorHAnsi"/>
          <w:bCs/>
          <w:szCs w:val="22"/>
          <w:lang w:val="it-IT"/>
        </w:rPr>
        <w:t>per</w:t>
      </w:r>
      <w:r w:rsidRPr="00524D26">
        <w:rPr>
          <w:rFonts w:asciiTheme="minorHAnsi" w:hAnsiTheme="minorHAnsi"/>
          <w:bCs/>
          <w:szCs w:val="22"/>
          <w:lang w:val="it-IT"/>
        </w:rPr>
        <w:t xml:space="preserve"> aziende, laboratori di ricerca e università. Il suo prodotto di punta, COMSOL Multiphysics®, è un software integrato per la modellazione e simulazione di qualsiasi sistema fisico e per la costruzione di app</w:t>
      </w:r>
      <w:r w:rsidR="007C201C">
        <w:rPr>
          <w:rFonts w:asciiTheme="minorHAnsi" w:hAnsiTheme="minorHAnsi"/>
          <w:bCs/>
          <w:szCs w:val="22"/>
          <w:lang w:val="it-IT"/>
        </w:rPr>
        <w:t>: il suo</w:t>
      </w:r>
      <w:r w:rsidRPr="00524D26">
        <w:rPr>
          <w:rFonts w:asciiTheme="minorHAnsi" w:hAnsiTheme="minorHAnsi"/>
          <w:bCs/>
          <w:szCs w:val="22"/>
          <w:lang w:val="it-IT"/>
        </w:rPr>
        <w:t xml:space="preserve"> punto di forza è la capacità di modellare fenomeni accoppiati o multifisici. I suoi prodotti aggiuntivi ampliano la piattaforma di simulazione per applicazioni in campo elettrico, meccan</w:t>
      </w:r>
      <w:r w:rsidR="007C201C">
        <w:rPr>
          <w:rFonts w:asciiTheme="minorHAnsi" w:hAnsiTheme="minorHAnsi"/>
          <w:bCs/>
          <w:szCs w:val="22"/>
          <w:lang w:val="it-IT"/>
        </w:rPr>
        <w:t xml:space="preserve">ico, fluidodinamico e chimico. </w:t>
      </w:r>
      <w:r w:rsidR="00BE3E5A">
        <w:rPr>
          <w:rFonts w:asciiTheme="minorHAnsi" w:hAnsiTheme="minorHAnsi"/>
          <w:bCs/>
          <w:szCs w:val="22"/>
          <w:lang w:val="it-IT"/>
        </w:rPr>
        <w:t>Le interfacce disponibili</w:t>
      </w:r>
      <w:r w:rsidRPr="00524D26">
        <w:rPr>
          <w:rFonts w:asciiTheme="minorHAnsi" w:hAnsiTheme="minorHAnsi"/>
          <w:bCs/>
          <w:szCs w:val="22"/>
          <w:lang w:val="it-IT"/>
        </w:rPr>
        <w:t xml:space="preserve"> consentono di integrare le simulazioni realizzate in COMSOL Multiphysics® con tutti i principali software di calcolo tecnico e strumenti CAD e CAE presenti sul mercato. Gli esperti di simulazione si affidano a COMSOL Server™ per distribuire le proprie app a team di progettazione, dipartimenti di produzione, laboratori sperimentali e clienti in tutto il mondo. Fondata nel 1986, COMSOL conta più di 480 persone in 21 uffici situati in tutto il mondo ed è ulteriormente supporta</w:t>
      </w:r>
      <w:r>
        <w:rPr>
          <w:rFonts w:asciiTheme="minorHAnsi" w:hAnsiTheme="minorHAnsi"/>
          <w:bCs/>
          <w:szCs w:val="22"/>
          <w:lang w:val="it-IT"/>
        </w:rPr>
        <w:t>ta da una rete di distributori.</w:t>
      </w:r>
      <w:r w:rsidR="00D441C2">
        <w:rPr>
          <w:rFonts w:asciiTheme="minorHAnsi" w:hAnsiTheme="minorHAnsi"/>
          <w:bCs/>
          <w:szCs w:val="22"/>
          <w:lang w:val="it-IT"/>
        </w:rPr>
        <w:t xml:space="preserve"> </w:t>
      </w:r>
      <w:hyperlink r:id="rId14" w:history="1">
        <w:r w:rsidR="00B4133C" w:rsidRPr="00B73BD9">
          <w:rPr>
            <w:rStyle w:val="Hyperlink"/>
            <w:rFonts w:asciiTheme="minorHAnsi" w:hAnsiTheme="minorHAnsi"/>
            <w:bCs/>
            <w:szCs w:val="22"/>
            <w:lang w:val="it-IT"/>
          </w:rPr>
          <w:t>www.comsol.it/contact</w:t>
        </w:r>
      </w:hyperlink>
      <w:r w:rsidR="00B4133C">
        <w:rPr>
          <w:rFonts w:asciiTheme="minorHAnsi" w:hAnsiTheme="minorHAnsi"/>
          <w:bCs/>
          <w:szCs w:val="22"/>
          <w:lang w:val="it-IT"/>
        </w:rPr>
        <w:t xml:space="preserve"> </w:t>
      </w:r>
    </w:p>
    <w:p w:rsidR="004F191D" w:rsidRPr="00524D26" w:rsidRDefault="004F191D" w:rsidP="004F191D">
      <w:pPr>
        <w:pStyle w:val="PlainText"/>
        <w:contextualSpacing/>
        <w:jc w:val="center"/>
        <w:rPr>
          <w:rFonts w:asciiTheme="minorHAnsi" w:hAnsiTheme="minorHAnsi"/>
          <w:bCs/>
          <w:sz w:val="16"/>
          <w:szCs w:val="16"/>
          <w:lang w:val="it-IT"/>
        </w:rPr>
      </w:pPr>
      <w:r w:rsidRPr="00524D26">
        <w:rPr>
          <w:rFonts w:asciiTheme="minorHAnsi" w:hAnsiTheme="minorHAnsi"/>
          <w:bCs/>
          <w:sz w:val="16"/>
          <w:szCs w:val="16"/>
          <w:lang w:val="it-IT"/>
        </w:rPr>
        <w:t>~</w:t>
      </w:r>
    </w:p>
    <w:p w:rsidR="00B4133C" w:rsidRPr="00524D26" w:rsidRDefault="00524D26" w:rsidP="00B4133C">
      <w:pPr>
        <w:pStyle w:val="PlainText"/>
        <w:contextualSpacing/>
        <w:jc w:val="center"/>
        <w:rPr>
          <w:rFonts w:asciiTheme="minorHAnsi" w:hAnsiTheme="minorHAnsi"/>
          <w:bCs/>
          <w:sz w:val="16"/>
          <w:szCs w:val="16"/>
          <w:lang w:val="it-IT"/>
        </w:rPr>
      </w:pPr>
      <w:r w:rsidRPr="00524D26">
        <w:rPr>
          <w:rFonts w:asciiTheme="minorHAnsi" w:hAnsiTheme="minorHAnsi"/>
          <w:bCs/>
          <w:sz w:val="16"/>
          <w:szCs w:val="16"/>
          <w:lang w:val="it-IT"/>
        </w:rPr>
        <w:t>COMSOL, COMSOL Multiphysics, Capture the Concept e COMSOL Desktop sono marchi registrati di COMSOL AB. COMSOL Server e LiveLink sono marchi COMSOL AB. Tutti gli altri prodotti o marchi sono marchi depositati o marchi commerciali dei rispettivi titolari.</w:t>
      </w:r>
      <w:r>
        <w:rPr>
          <w:rFonts w:asciiTheme="minorHAnsi" w:hAnsiTheme="minorHAnsi"/>
          <w:bCs/>
          <w:sz w:val="16"/>
          <w:szCs w:val="16"/>
          <w:lang w:val="it-IT"/>
        </w:rPr>
        <w:t xml:space="preserve"> </w:t>
      </w:r>
      <w:r w:rsidRPr="00524D26">
        <w:rPr>
          <w:rFonts w:asciiTheme="minorHAnsi" w:hAnsiTheme="minorHAnsi"/>
          <w:bCs/>
          <w:sz w:val="16"/>
          <w:szCs w:val="16"/>
          <w:lang w:val="it-IT"/>
        </w:rPr>
        <w:t>Per consultare la lista dei titolari dei marchi registrati: www.comsol.it/tm</w:t>
      </w:r>
    </w:p>
    <w:sectPr w:rsidR="00B4133C" w:rsidRPr="00524D26" w:rsidSect="0019169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224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72" w:rsidRDefault="00E10872">
      <w:pPr>
        <w:spacing w:after="0" w:line="240" w:lineRule="auto"/>
      </w:pPr>
      <w:r>
        <w:separator/>
      </w:r>
    </w:p>
  </w:endnote>
  <w:endnote w:type="continuationSeparator" w:id="0">
    <w:p w:rsidR="00E10872" w:rsidRDefault="00E1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9E" w:rsidRDefault="00430D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9E" w:rsidRDefault="00430D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9E" w:rsidRDefault="00430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72" w:rsidRDefault="00E10872">
      <w:pPr>
        <w:spacing w:after="0" w:line="240" w:lineRule="auto"/>
      </w:pPr>
      <w:r>
        <w:separator/>
      </w:r>
    </w:p>
  </w:footnote>
  <w:footnote w:type="continuationSeparator" w:id="0">
    <w:p w:rsidR="00E10872" w:rsidRDefault="00E1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9E" w:rsidRDefault="00430D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32" w:rsidRDefault="00CE3A18">
    <w:pPr>
      <w:pStyle w:val="Header"/>
    </w:pPr>
    <w:r>
      <w:rPr>
        <w:noProof/>
        <w:lang w:val="it-IT" w:eastAsia="it-IT"/>
      </w:rPr>
      <w:drawing>
        <wp:inline distT="0" distB="0" distL="0" distR="0" wp14:anchorId="004890C1" wp14:editId="7AE5E1CD">
          <wp:extent cx="1571312" cy="143301"/>
          <wp:effectExtent l="0" t="0" r="0" b="9525"/>
          <wp:docPr id="2" name="Picture 2" descr="\\bos-filer1.comsol.com\Users$\alexandra\Desktop\logo_comsol_blue_1571x1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os-filer1.comsol.com\Users$\alexandra\Desktop\logo_comsol_blue_1571x14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859" cy="14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9E" w:rsidRDefault="00430D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05F32"/>
    <w:multiLevelType w:val="multilevel"/>
    <w:tmpl w:val="B580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261B00"/>
    <w:multiLevelType w:val="multilevel"/>
    <w:tmpl w:val="2E2C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362BF5"/>
    <w:multiLevelType w:val="hybridMultilevel"/>
    <w:tmpl w:val="13BE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06C3C"/>
    <w:multiLevelType w:val="multilevel"/>
    <w:tmpl w:val="F304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974876"/>
    <w:multiLevelType w:val="multilevel"/>
    <w:tmpl w:val="24B0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70673F"/>
    <w:multiLevelType w:val="hybridMultilevel"/>
    <w:tmpl w:val="3296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D2F68"/>
    <w:multiLevelType w:val="hybridMultilevel"/>
    <w:tmpl w:val="93D4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A4ACB"/>
    <w:multiLevelType w:val="hybridMultilevel"/>
    <w:tmpl w:val="8DCE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85DBA"/>
    <w:multiLevelType w:val="hybridMultilevel"/>
    <w:tmpl w:val="CC84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2B"/>
    <w:rsid w:val="00005CDE"/>
    <w:rsid w:val="00006B6C"/>
    <w:rsid w:val="0000731F"/>
    <w:rsid w:val="0001246B"/>
    <w:rsid w:val="000131C9"/>
    <w:rsid w:val="00015864"/>
    <w:rsid w:val="0001599D"/>
    <w:rsid w:val="00016512"/>
    <w:rsid w:val="00016F95"/>
    <w:rsid w:val="00017827"/>
    <w:rsid w:val="000218EE"/>
    <w:rsid w:val="00025C43"/>
    <w:rsid w:val="000264E3"/>
    <w:rsid w:val="000265AA"/>
    <w:rsid w:val="000369D9"/>
    <w:rsid w:val="0004073E"/>
    <w:rsid w:val="0004590A"/>
    <w:rsid w:val="0005037A"/>
    <w:rsid w:val="000519F7"/>
    <w:rsid w:val="00053A49"/>
    <w:rsid w:val="00054413"/>
    <w:rsid w:val="00056218"/>
    <w:rsid w:val="00060C58"/>
    <w:rsid w:val="00060D04"/>
    <w:rsid w:val="00062661"/>
    <w:rsid w:val="00062BAC"/>
    <w:rsid w:val="00062E0E"/>
    <w:rsid w:val="00062FB9"/>
    <w:rsid w:val="00066F09"/>
    <w:rsid w:val="000717E3"/>
    <w:rsid w:val="00073AF3"/>
    <w:rsid w:val="00074079"/>
    <w:rsid w:val="000752A5"/>
    <w:rsid w:val="000767C7"/>
    <w:rsid w:val="0008124C"/>
    <w:rsid w:val="0008700C"/>
    <w:rsid w:val="0009144B"/>
    <w:rsid w:val="00092998"/>
    <w:rsid w:val="000941A4"/>
    <w:rsid w:val="0009458A"/>
    <w:rsid w:val="000954A6"/>
    <w:rsid w:val="00095864"/>
    <w:rsid w:val="000A0482"/>
    <w:rsid w:val="000A0E3D"/>
    <w:rsid w:val="000A2683"/>
    <w:rsid w:val="000A3287"/>
    <w:rsid w:val="000A7166"/>
    <w:rsid w:val="000C0C84"/>
    <w:rsid w:val="000C2F5F"/>
    <w:rsid w:val="000C38D3"/>
    <w:rsid w:val="000D15EA"/>
    <w:rsid w:val="000E2B04"/>
    <w:rsid w:val="000E730F"/>
    <w:rsid w:val="00101410"/>
    <w:rsid w:val="001035A9"/>
    <w:rsid w:val="00103C12"/>
    <w:rsid w:val="00104005"/>
    <w:rsid w:val="00105606"/>
    <w:rsid w:val="001075A6"/>
    <w:rsid w:val="00110129"/>
    <w:rsid w:val="001104FC"/>
    <w:rsid w:val="00112BBB"/>
    <w:rsid w:val="00114504"/>
    <w:rsid w:val="0011539F"/>
    <w:rsid w:val="00115F6E"/>
    <w:rsid w:val="00116102"/>
    <w:rsid w:val="001173B2"/>
    <w:rsid w:val="00122A5E"/>
    <w:rsid w:val="00132C5C"/>
    <w:rsid w:val="00133D93"/>
    <w:rsid w:val="0014053A"/>
    <w:rsid w:val="00140A87"/>
    <w:rsid w:val="00140CA8"/>
    <w:rsid w:val="00141845"/>
    <w:rsid w:val="001425CF"/>
    <w:rsid w:val="00146E5E"/>
    <w:rsid w:val="001573C4"/>
    <w:rsid w:val="00160D54"/>
    <w:rsid w:val="00166014"/>
    <w:rsid w:val="0016763D"/>
    <w:rsid w:val="0017077F"/>
    <w:rsid w:val="001718FD"/>
    <w:rsid w:val="00175882"/>
    <w:rsid w:val="0017634F"/>
    <w:rsid w:val="00177615"/>
    <w:rsid w:val="00182CA9"/>
    <w:rsid w:val="00183E41"/>
    <w:rsid w:val="001877F5"/>
    <w:rsid w:val="0019107B"/>
    <w:rsid w:val="00191694"/>
    <w:rsid w:val="001968FF"/>
    <w:rsid w:val="0019717E"/>
    <w:rsid w:val="00197FAF"/>
    <w:rsid w:val="001A3F9F"/>
    <w:rsid w:val="001A5434"/>
    <w:rsid w:val="001A5B8A"/>
    <w:rsid w:val="001B1A44"/>
    <w:rsid w:val="001B4294"/>
    <w:rsid w:val="001B6D4A"/>
    <w:rsid w:val="001C123B"/>
    <w:rsid w:val="001C1DC2"/>
    <w:rsid w:val="001C2D8A"/>
    <w:rsid w:val="001C46CB"/>
    <w:rsid w:val="001C6417"/>
    <w:rsid w:val="001C6A42"/>
    <w:rsid w:val="001D5FB2"/>
    <w:rsid w:val="001D5FE8"/>
    <w:rsid w:val="001E0D9F"/>
    <w:rsid w:val="001E3755"/>
    <w:rsid w:val="001E642E"/>
    <w:rsid w:val="001F3F36"/>
    <w:rsid w:val="002003BE"/>
    <w:rsid w:val="002036A9"/>
    <w:rsid w:val="00203CB7"/>
    <w:rsid w:val="002155DE"/>
    <w:rsid w:val="00215605"/>
    <w:rsid w:val="002166C6"/>
    <w:rsid w:val="002247AC"/>
    <w:rsid w:val="002265C1"/>
    <w:rsid w:val="0023044E"/>
    <w:rsid w:val="00231622"/>
    <w:rsid w:val="00233F01"/>
    <w:rsid w:val="002361C4"/>
    <w:rsid w:val="00241090"/>
    <w:rsid w:val="00242187"/>
    <w:rsid w:val="00247BC0"/>
    <w:rsid w:val="00247C8B"/>
    <w:rsid w:val="002530AD"/>
    <w:rsid w:val="002544D9"/>
    <w:rsid w:val="002562BB"/>
    <w:rsid w:val="00260873"/>
    <w:rsid w:val="0026181F"/>
    <w:rsid w:val="002624B4"/>
    <w:rsid w:val="00262F7A"/>
    <w:rsid w:val="00270922"/>
    <w:rsid w:val="0027178F"/>
    <w:rsid w:val="00272AF3"/>
    <w:rsid w:val="00273DE5"/>
    <w:rsid w:val="0027495C"/>
    <w:rsid w:val="00274F90"/>
    <w:rsid w:val="00276B13"/>
    <w:rsid w:val="002777CF"/>
    <w:rsid w:val="002814FB"/>
    <w:rsid w:val="00284A91"/>
    <w:rsid w:val="00292C9E"/>
    <w:rsid w:val="00292FC7"/>
    <w:rsid w:val="002B00C0"/>
    <w:rsid w:val="002B1FD7"/>
    <w:rsid w:val="002B2F39"/>
    <w:rsid w:val="002B603F"/>
    <w:rsid w:val="002C08B4"/>
    <w:rsid w:val="002C2096"/>
    <w:rsid w:val="002C771E"/>
    <w:rsid w:val="002D1800"/>
    <w:rsid w:val="002D24AB"/>
    <w:rsid w:val="002D5CC9"/>
    <w:rsid w:val="002E11C4"/>
    <w:rsid w:val="002E5A2D"/>
    <w:rsid w:val="002F071B"/>
    <w:rsid w:val="002F3A72"/>
    <w:rsid w:val="002F5D13"/>
    <w:rsid w:val="00301444"/>
    <w:rsid w:val="003060D7"/>
    <w:rsid w:val="003077E6"/>
    <w:rsid w:val="0031072A"/>
    <w:rsid w:val="00311C95"/>
    <w:rsid w:val="0031250B"/>
    <w:rsid w:val="003138E0"/>
    <w:rsid w:val="0031425C"/>
    <w:rsid w:val="00314BB0"/>
    <w:rsid w:val="00315811"/>
    <w:rsid w:val="00317706"/>
    <w:rsid w:val="00322D5C"/>
    <w:rsid w:val="003244FF"/>
    <w:rsid w:val="00325355"/>
    <w:rsid w:val="003343B8"/>
    <w:rsid w:val="0033781E"/>
    <w:rsid w:val="00340D82"/>
    <w:rsid w:val="00342142"/>
    <w:rsid w:val="00343835"/>
    <w:rsid w:val="0035017C"/>
    <w:rsid w:val="00350346"/>
    <w:rsid w:val="003527CD"/>
    <w:rsid w:val="00353145"/>
    <w:rsid w:val="003553BB"/>
    <w:rsid w:val="0035664C"/>
    <w:rsid w:val="0035761B"/>
    <w:rsid w:val="00360E2B"/>
    <w:rsid w:val="00360FB5"/>
    <w:rsid w:val="0036713A"/>
    <w:rsid w:val="0037374A"/>
    <w:rsid w:val="00373C3D"/>
    <w:rsid w:val="00375FE5"/>
    <w:rsid w:val="0038082D"/>
    <w:rsid w:val="0038193C"/>
    <w:rsid w:val="00383F63"/>
    <w:rsid w:val="00387207"/>
    <w:rsid w:val="00390878"/>
    <w:rsid w:val="00390ADF"/>
    <w:rsid w:val="00391B7B"/>
    <w:rsid w:val="0039689F"/>
    <w:rsid w:val="0039778A"/>
    <w:rsid w:val="003A39BF"/>
    <w:rsid w:val="003A461A"/>
    <w:rsid w:val="003A4A24"/>
    <w:rsid w:val="003A6FBB"/>
    <w:rsid w:val="003B76FE"/>
    <w:rsid w:val="003C1F2A"/>
    <w:rsid w:val="003C30C1"/>
    <w:rsid w:val="003C4B32"/>
    <w:rsid w:val="003C4C48"/>
    <w:rsid w:val="003C608F"/>
    <w:rsid w:val="003D162E"/>
    <w:rsid w:val="003E026E"/>
    <w:rsid w:val="003E13FF"/>
    <w:rsid w:val="003E4500"/>
    <w:rsid w:val="003E70BF"/>
    <w:rsid w:val="003F5DFF"/>
    <w:rsid w:val="003F78C7"/>
    <w:rsid w:val="00403107"/>
    <w:rsid w:val="004054BE"/>
    <w:rsid w:val="0041019F"/>
    <w:rsid w:val="00412894"/>
    <w:rsid w:val="00412945"/>
    <w:rsid w:val="00413DB3"/>
    <w:rsid w:val="004200DE"/>
    <w:rsid w:val="00421B80"/>
    <w:rsid w:val="0042235B"/>
    <w:rsid w:val="00425368"/>
    <w:rsid w:val="00427ABC"/>
    <w:rsid w:val="0043024A"/>
    <w:rsid w:val="00430D9E"/>
    <w:rsid w:val="00431733"/>
    <w:rsid w:val="0043173B"/>
    <w:rsid w:val="00433E0F"/>
    <w:rsid w:val="004347C9"/>
    <w:rsid w:val="004349A5"/>
    <w:rsid w:val="00436D3D"/>
    <w:rsid w:val="00440497"/>
    <w:rsid w:val="00440EBF"/>
    <w:rsid w:val="004413D3"/>
    <w:rsid w:val="00443656"/>
    <w:rsid w:val="0044631E"/>
    <w:rsid w:val="004469FD"/>
    <w:rsid w:val="00451B58"/>
    <w:rsid w:val="004531A6"/>
    <w:rsid w:val="00453DFE"/>
    <w:rsid w:val="00457EB7"/>
    <w:rsid w:val="004623CE"/>
    <w:rsid w:val="0046441D"/>
    <w:rsid w:val="00464A08"/>
    <w:rsid w:val="00467BAB"/>
    <w:rsid w:val="00467FA7"/>
    <w:rsid w:val="00470227"/>
    <w:rsid w:val="00470AB8"/>
    <w:rsid w:val="00470D44"/>
    <w:rsid w:val="00473178"/>
    <w:rsid w:val="00474C1C"/>
    <w:rsid w:val="00480290"/>
    <w:rsid w:val="0048045F"/>
    <w:rsid w:val="00480488"/>
    <w:rsid w:val="00482721"/>
    <w:rsid w:val="00486142"/>
    <w:rsid w:val="00492CCA"/>
    <w:rsid w:val="004A096F"/>
    <w:rsid w:val="004B14AC"/>
    <w:rsid w:val="004B76E7"/>
    <w:rsid w:val="004C1DC9"/>
    <w:rsid w:val="004C20B2"/>
    <w:rsid w:val="004C4047"/>
    <w:rsid w:val="004C6118"/>
    <w:rsid w:val="004D3BDA"/>
    <w:rsid w:val="004E3489"/>
    <w:rsid w:val="004E373E"/>
    <w:rsid w:val="004E5043"/>
    <w:rsid w:val="004E6CAD"/>
    <w:rsid w:val="004F191D"/>
    <w:rsid w:val="004F1FE3"/>
    <w:rsid w:val="00500C7F"/>
    <w:rsid w:val="00505546"/>
    <w:rsid w:val="00510D60"/>
    <w:rsid w:val="00512623"/>
    <w:rsid w:val="00513851"/>
    <w:rsid w:val="0051747C"/>
    <w:rsid w:val="00517AC4"/>
    <w:rsid w:val="00520C31"/>
    <w:rsid w:val="00520F72"/>
    <w:rsid w:val="00521592"/>
    <w:rsid w:val="00524D26"/>
    <w:rsid w:val="005257B3"/>
    <w:rsid w:val="005274BA"/>
    <w:rsid w:val="005338F7"/>
    <w:rsid w:val="0053656B"/>
    <w:rsid w:val="00540940"/>
    <w:rsid w:val="00540BE3"/>
    <w:rsid w:val="00543239"/>
    <w:rsid w:val="00544614"/>
    <w:rsid w:val="00545433"/>
    <w:rsid w:val="00550048"/>
    <w:rsid w:val="0055158D"/>
    <w:rsid w:val="00555EDE"/>
    <w:rsid w:val="00556F0F"/>
    <w:rsid w:val="00564E00"/>
    <w:rsid w:val="0056543E"/>
    <w:rsid w:val="005672AB"/>
    <w:rsid w:val="005709E9"/>
    <w:rsid w:val="00575EE1"/>
    <w:rsid w:val="00580B77"/>
    <w:rsid w:val="00580FDC"/>
    <w:rsid w:val="0058195F"/>
    <w:rsid w:val="00581A53"/>
    <w:rsid w:val="00584C8A"/>
    <w:rsid w:val="005862D3"/>
    <w:rsid w:val="00586814"/>
    <w:rsid w:val="00590466"/>
    <w:rsid w:val="0059113E"/>
    <w:rsid w:val="00596782"/>
    <w:rsid w:val="005A2960"/>
    <w:rsid w:val="005A2C6C"/>
    <w:rsid w:val="005B10E4"/>
    <w:rsid w:val="005B7BA2"/>
    <w:rsid w:val="005B7D5A"/>
    <w:rsid w:val="005C3005"/>
    <w:rsid w:val="005C467D"/>
    <w:rsid w:val="005D1C4F"/>
    <w:rsid w:val="005E43FE"/>
    <w:rsid w:val="005E4679"/>
    <w:rsid w:val="005E78E0"/>
    <w:rsid w:val="005F20EE"/>
    <w:rsid w:val="005F2539"/>
    <w:rsid w:val="005F30FE"/>
    <w:rsid w:val="005F3C24"/>
    <w:rsid w:val="00604DFA"/>
    <w:rsid w:val="0061121A"/>
    <w:rsid w:val="00614665"/>
    <w:rsid w:val="00616935"/>
    <w:rsid w:val="0062497F"/>
    <w:rsid w:val="006250D1"/>
    <w:rsid w:val="0063453D"/>
    <w:rsid w:val="006356A5"/>
    <w:rsid w:val="006403A6"/>
    <w:rsid w:val="006408B1"/>
    <w:rsid w:val="006417E0"/>
    <w:rsid w:val="00641DC5"/>
    <w:rsid w:val="00645B51"/>
    <w:rsid w:val="00647ABC"/>
    <w:rsid w:val="00650A55"/>
    <w:rsid w:val="00655CBB"/>
    <w:rsid w:val="00655CCD"/>
    <w:rsid w:val="0065758B"/>
    <w:rsid w:val="0066124C"/>
    <w:rsid w:val="00667512"/>
    <w:rsid w:val="006705CA"/>
    <w:rsid w:val="006725F4"/>
    <w:rsid w:val="00673CC1"/>
    <w:rsid w:val="00673FF4"/>
    <w:rsid w:val="00682426"/>
    <w:rsid w:val="00683D3C"/>
    <w:rsid w:val="00686746"/>
    <w:rsid w:val="006A3600"/>
    <w:rsid w:val="006A3620"/>
    <w:rsid w:val="006A60F1"/>
    <w:rsid w:val="006B2CFB"/>
    <w:rsid w:val="006B3C39"/>
    <w:rsid w:val="006B3E72"/>
    <w:rsid w:val="006B420C"/>
    <w:rsid w:val="006B5BFB"/>
    <w:rsid w:val="006C1A8C"/>
    <w:rsid w:val="006E2154"/>
    <w:rsid w:val="006E4E73"/>
    <w:rsid w:val="006E6611"/>
    <w:rsid w:val="00706D03"/>
    <w:rsid w:val="00713471"/>
    <w:rsid w:val="00713CF2"/>
    <w:rsid w:val="00714116"/>
    <w:rsid w:val="007200B8"/>
    <w:rsid w:val="00724C15"/>
    <w:rsid w:val="00724D3A"/>
    <w:rsid w:val="007254EB"/>
    <w:rsid w:val="00725B94"/>
    <w:rsid w:val="00731B0F"/>
    <w:rsid w:val="007323BC"/>
    <w:rsid w:val="0073506B"/>
    <w:rsid w:val="00737710"/>
    <w:rsid w:val="00741879"/>
    <w:rsid w:val="00744756"/>
    <w:rsid w:val="00751172"/>
    <w:rsid w:val="00751846"/>
    <w:rsid w:val="00751D29"/>
    <w:rsid w:val="00753EFE"/>
    <w:rsid w:val="00755E7D"/>
    <w:rsid w:val="00761AB5"/>
    <w:rsid w:val="00763280"/>
    <w:rsid w:val="00777717"/>
    <w:rsid w:val="007800AB"/>
    <w:rsid w:val="00787055"/>
    <w:rsid w:val="007953BF"/>
    <w:rsid w:val="0079688A"/>
    <w:rsid w:val="007A0FB5"/>
    <w:rsid w:val="007A62E1"/>
    <w:rsid w:val="007B2B5A"/>
    <w:rsid w:val="007B3761"/>
    <w:rsid w:val="007B439A"/>
    <w:rsid w:val="007B4AB5"/>
    <w:rsid w:val="007B52E1"/>
    <w:rsid w:val="007C0C81"/>
    <w:rsid w:val="007C0D6D"/>
    <w:rsid w:val="007C134A"/>
    <w:rsid w:val="007C1C71"/>
    <w:rsid w:val="007C201C"/>
    <w:rsid w:val="007C2A4F"/>
    <w:rsid w:val="007D037D"/>
    <w:rsid w:val="007D384A"/>
    <w:rsid w:val="007D64D2"/>
    <w:rsid w:val="007E4959"/>
    <w:rsid w:val="007E4D47"/>
    <w:rsid w:val="007E5D53"/>
    <w:rsid w:val="007F05A4"/>
    <w:rsid w:val="007F0E3E"/>
    <w:rsid w:val="007F2600"/>
    <w:rsid w:val="007F6A35"/>
    <w:rsid w:val="007F78A9"/>
    <w:rsid w:val="008009B2"/>
    <w:rsid w:val="008028C2"/>
    <w:rsid w:val="00805232"/>
    <w:rsid w:val="0080737A"/>
    <w:rsid w:val="00815B1F"/>
    <w:rsid w:val="00816A05"/>
    <w:rsid w:val="00817A6F"/>
    <w:rsid w:val="00826D3E"/>
    <w:rsid w:val="0083128C"/>
    <w:rsid w:val="00831D4F"/>
    <w:rsid w:val="00832143"/>
    <w:rsid w:val="00834677"/>
    <w:rsid w:val="00834D5B"/>
    <w:rsid w:val="0083528D"/>
    <w:rsid w:val="00835B5F"/>
    <w:rsid w:val="00841D1C"/>
    <w:rsid w:val="00843523"/>
    <w:rsid w:val="00845826"/>
    <w:rsid w:val="00851E12"/>
    <w:rsid w:val="008522D3"/>
    <w:rsid w:val="008558E8"/>
    <w:rsid w:val="00861C0E"/>
    <w:rsid w:val="0086404C"/>
    <w:rsid w:val="008744F8"/>
    <w:rsid w:val="008746C4"/>
    <w:rsid w:val="0087612B"/>
    <w:rsid w:val="00881218"/>
    <w:rsid w:val="00887BD6"/>
    <w:rsid w:val="008921F6"/>
    <w:rsid w:val="008972A5"/>
    <w:rsid w:val="008A23FB"/>
    <w:rsid w:val="008A67A6"/>
    <w:rsid w:val="008B015D"/>
    <w:rsid w:val="008B3999"/>
    <w:rsid w:val="008B5F5A"/>
    <w:rsid w:val="008B7813"/>
    <w:rsid w:val="008C5E39"/>
    <w:rsid w:val="008C7C30"/>
    <w:rsid w:val="008D0725"/>
    <w:rsid w:val="008D48B4"/>
    <w:rsid w:val="008D75DE"/>
    <w:rsid w:val="008E3C13"/>
    <w:rsid w:val="008E7B79"/>
    <w:rsid w:val="008F07A9"/>
    <w:rsid w:val="008F1813"/>
    <w:rsid w:val="008F4C93"/>
    <w:rsid w:val="00910B79"/>
    <w:rsid w:val="0091184F"/>
    <w:rsid w:val="00913AF9"/>
    <w:rsid w:val="009148AF"/>
    <w:rsid w:val="00914F67"/>
    <w:rsid w:val="00915600"/>
    <w:rsid w:val="00924F85"/>
    <w:rsid w:val="00926DAB"/>
    <w:rsid w:val="00936C63"/>
    <w:rsid w:val="00946BB3"/>
    <w:rsid w:val="0095356E"/>
    <w:rsid w:val="00953E46"/>
    <w:rsid w:val="0095700E"/>
    <w:rsid w:val="0096192C"/>
    <w:rsid w:val="00965A6C"/>
    <w:rsid w:val="00965BE2"/>
    <w:rsid w:val="0096715C"/>
    <w:rsid w:val="00974C31"/>
    <w:rsid w:val="00976491"/>
    <w:rsid w:val="00977790"/>
    <w:rsid w:val="00982384"/>
    <w:rsid w:val="00983167"/>
    <w:rsid w:val="0098387F"/>
    <w:rsid w:val="00990C54"/>
    <w:rsid w:val="00991584"/>
    <w:rsid w:val="00994001"/>
    <w:rsid w:val="00995A5C"/>
    <w:rsid w:val="009A05E6"/>
    <w:rsid w:val="009A1C20"/>
    <w:rsid w:val="009A5435"/>
    <w:rsid w:val="009A5E0A"/>
    <w:rsid w:val="009A6A49"/>
    <w:rsid w:val="009B0555"/>
    <w:rsid w:val="009B0B7C"/>
    <w:rsid w:val="009B0DFF"/>
    <w:rsid w:val="009B15EE"/>
    <w:rsid w:val="009B48FA"/>
    <w:rsid w:val="009B6C8A"/>
    <w:rsid w:val="009C01E0"/>
    <w:rsid w:val="009C1F90"/>
    <w:rsid w:val="009C2C9A"/>
    <w:rsid w:val="009C2D2E"/>
    <w:rsid w:val="009C4384"/>
    <w:rsid w:val="009C6145"/>
    <w:rsid w:val="009D07FB"/>
    <w:rsid w:val="009D1331"/>
    <w:rsid w:val="009D2A63"/>
    <w:rsid w:val="009D2B4F"/>
    <w:rsid w:val="009D4F0D"/>
    <w:rsid w:val="009E4A63"/>
    <w:rsid w:val="009E5568"/>
    <w:rsid w:val="009E79D9"/>
    <w:rsid w:val="009F13AA"/>
    <w:rsid w:val="009F21B4"/>
    <w:rsid w:val="009F7F08"/>
    <w:rsid w:val="00A017FD"/>
    <w:rsid w:val="00A03024"/>
    <w:rsid w:val="00A035E1"/>
    <w:rsid w:val="00A04C34"/>
    <w:rsid w:val="00A10A37"/>
    <w:rsid w:val="00A11227"/>
    <w:rsid w:val="00A13D33"/>
    <w:rsid w:val="00A1564B"/>
    <w:rsid w:val="00A16F10"/>
    <w:rsid w:val="00A20267"/>
    <w:rsid w:val="00A20E9E"/>
    <w:rsid w:val="00A227AB"/>
    <w:rsid w:val="00A228AB"/>
    <w:rsid w:val="00A2438C"/>
    <w:rsid w:val="00A27A3C"/>
    <w:rsid w:val="00A32915"/>
    <w:rsid w:val="00A35896"/>
    <w:rsid w:val="00A35AB3"/>
    <w:rsid w:val="00A36EF5"/>
    <w:rsid w:val="00A42F46"/>
    <w:rsid w:val="00A47887"/>
    <w:rsid w:val="00A5206E"/>
    <w:rsid w:val="00A520C6"/>
    <w:rsid w:val="00A61B30"/>
    <w:rsid w:val="00A62057"/>
    <w:rsid w:val="00A63163"/>
    <w:rsid w:val="00A64E81"/>
    <w:rsid w:val="00A6648C"/>
    <w:rsid w:val="00A66DEB"/>
    <w:rsid w:val="00A70861"/>
    <w:rsid w:val="00A740E4"/>
    <w:rsid w:val="00A7588D"/>
    <w:rsid w:val="00A82FB4"/>
    <w:rsid w:val="00A8415B"/>
    <w:rsid w:val="00A8649A"/>
    <w:rsid w:val="00A86C35"/>
    <w:rsid w:val="00A90651"/>
    <w:rsid w:val="00A906EC"/>
    <w:rsid w:val="00A92BE2"/>
    <w:rsid w:val="00AA0B82"/>
    <w:rsid w:val="00AA141E"/>
    <w:rsid w:val="00AA5D15"/>
    <w:rsid w:val="00AA7E68"/>
    <w:rsid w:val="00AB3080"/>
    <w:rsid w:val="00AC41EC"/>
    <w:rsid w:val="00AC5525"/>
    <w:rsid w:val="00AC6B46"/>
    <w:rsid w:val="00AD1099"/>
    <w:rsid w:val="00AD213A"/>
    <w:rsid w:val="00AD3948"/>
    <w:rsid w:val="00AD3DB1"/>
    <w:rsid w:val="00AE0BD2"/>
    <w:rsid w:val="00AE447D"/>
    <w:rsid w:val="00AE6EBD"/>
    <w:rsid w:val="00B10D62"/>
    <w:rsid w:val="00B11ABA"/>
    <w:rsid w:val="00B2186C"/>
    <w:rsid w:val="00B23237"/>
    <w:rsid w:val="00B24A85"/>
    <w:rsid w:val="00B30463"/>
    <w:rsid w:val="00B30AF3"/>
    <w:rsid w:val="00B322B4"/>
    <w:rsid w:val="00B34FB2"/>
    <w:rsid w:val="00B35AB3"/>
    <w:rsid w:val="00B35F5B"/>
    <w:rsid w:val="00B4133C"/>
    <w:rsid w:val="00B438BB"/>
    <w:rsid w:val="00B466F0"/>
    <w:rsid w:val="00B46DF5"/>
    <w:rsid w:val="00B50B9F"/>
    <w:rsid w:val="00B52458"/>
    <w:rsid w:val="00B55467"/>
    <w:rsid w:val="00B63C63"/>
    <w:rsid w:val="00B67A90"/>
    <w:rsid w:val="00B71A9D"/>
    <w:rsid w:val="00B80226"/>
    <w:rsid w:val="00B80EE5"/>
    <w:rsid w:val="00B811B3"/>
    <w:rsid w:val="00B834BC"/>
    <w:rsid w:val="00B85B1F"/>
    <w:rsid w:val="00B9064B"/>
    <w:rsid w:val="00B95EB5"/>
    <w:rsid w:val="00B9732D"/>
    <w:rsid w:val="00BA775E"/>
    <w:rsid w:val="00BB05AB"/>
    <w:rsid w:val="00BB205C"/>
    <w:rsid w:val="00BB2B33"/>
    <w:rsid w:val="00BB5C41"/>
    <w:rsid w:val="00BC478E"/>
    <w:rsid w:val="00BC684E"/>
    <w:rsid w:val="00BD1411"/>
    <w:rsid w:val="00BE305A"/>
    <w:rsid w:val="00BE3E5A"/>
    <w:rsid w:val="00BE5411"/>
    <w:rsid w:val="00BE6BA5"/>
    <w:rsid w:val="00BF5D20"/>
    <w:rsid w:val="00BF6AF0"/>
    <w:rsid w:val="00BF6B5B"/>
    <w:rsid w:val="00C004D9"/>
    <w:rsid w:val="00C11B7C"/>
    <w:rsid w:val="00C15050"/>
    <w:rsid w:val="00C15763"/>
    <w:rsid w:val="00C17C1B"/>
    <w:rsid w:val="00C25D74"/>
    <w:rsid w:val="00C33FD8"/>
    <w:rsid w:val="00C3562C"/>
    <w:rsid w:val="00C40B5E"/>
    <w:rsid w:val="00C4715A"/>
    <w:rsid w:val="00C474FA"/>
    <w:rsid w:val="00C50EEC"/>
    <w:rsid w:val="00C51146"/>
    <w:rsid w:val="00C54485"/>
    <w:rsid w:val="00C5539B"/>
    <w:rsid w:val="00C61440"/>
    <w:rsid w:val="00C636A7"/>
    <w:rsid w:val="00C66C90"/>
    <w:rsid w:val="00C73756"/>
    <w:rsid w:val="00C7426C"/>
    <w:rsid w:val="00C77034"/>
    <w:rsid w:val="00C77D1D"/>
    <w:rsid w:val="00C80464"/>
    <w:rsid w:val="00C80FB7"/>
    <w:rsid w:val="00C83119"/>
    <w:rsid w:val="00C92E93"/>
    <w:rsid w:val="00CA13FE"/>
    <w:rsid w:val="00CA4300"/>
    <w:rsid w:val="00CA6804"/>
    <w:rsid w:val="00CB28F7"/>
    <w:rsid w:val="00CB3023"/>
    <w:rsid w:val="00CC1E23"/>
    <w:rsid w:val="00CC1E46"/>
    <w:rsid w:val="00CC4D23"/>
    <w:rsid w:val="00CC72A9"/>
    <w:rsid w:val="00CD31DC"/>
    <w:rsid w:val="00CD4AF7"/>
    <w:rsid w:val="00CD6699"/>
    <w:rsid w:val="00CD7B49"/>
    <w:rsid w:val="00CE3A18"/>
    <w:rsid w:val="00CE66E9"/>
    <w:rsid w:val="00CF0BAF"/>
    <w:rsid w:val="00CF5193"/>
    <w:rsid w:val="00CF641A"/>
    <w:rsid w:val="00CF7379"/>
    <w:rsid w:val="00D00D28"/>
    <w:rsid w:val="00D0332A"/>
    <w:rsid w:val="00D04937"/>
    <w:rsid w:val="00D11662"/>
    <w:rsid w:val="00D13DD2"/>
    <w:rsid w:val="00D16337"/>
    <w:rsid w:val="00D220C4"/>
    <w:rsid w:val="00D2295F"/>
    <w:rsid w:val="00D22D12"/>
    <w:rsid w:val="00D25DC1"/>
    <w:rsid w:val="00D30010"/>
    <w:rsid w:val="00D345DF"/>
    <w:rsid w:val="00D347BA"/>
    <w:rsid w:val="00D352B6"/>
    <w:rsid w:val="00D3663D"/>
    <w:rsid w:val="00D37C8B"/>
    <w:rsid w:val="00D37CF6"/>
    <w:rsid w:val="00D405E1"/>
    <w:rsid w:val="00D4376B"/>
    <w:rsid w:val="00D441C2"/>
    <w:rsid w:val="00D513C5"/>
    <w:rsid w:val="00D567B6"/>
    <w:rsid w:val="00D62A50"/>
    <w:rsid w:val="00D7076A"/>
    <w:rsid w:val="00D710F2"/>
    <w:rsid w:val="00D71C74"/>
    <w:rsid w:val="00D7280E"/>
    <w:rsid w:val="00D7706C"/>
    <w:rsid w:val="00D80B06"/>
    <w:rsid w:val="00D81B78"/>
    <w:rsid w:val="00D827D3"/>
    <w:rsid w:val="00D8658D"/>
    <w:rsid w:val="00D865DD"/>
    <w:rsid w:val="00D92C51"/>
    <w:rsid w:val="00D96873"/>
    <w:rsid w:val="00D975CF"/>
    <w:rsid w:val="00D978A2"/>
    <w:rsid w:val="00DA113D"/>
    <w:rsid w:val="00DA2808"/>
    <w:rsid w:val="00DA4AA6"/>
    <w:rsid w:val="00DA6ACC"/>
    <w:rsid w:val="00DC0BCF"/>
    <w:rsid w:val="00DC136D"/>
    <w:rsid w:val="00DC3384"/>
    <w:rsid w:val="00DC4B64"/>
    <w:rsid w:val="00DD44ED"/>
    <w:rsid w:val="00DD5E97"/>
    <w:rsid w:val="00DD755C"/>
    <w:rsid w:val="00DE3847"/>
    <w:rsid w:val="00DE57D4"/>
    <w:rsid w:val="00DE7F90"/>
    <w:rsid w:val="00DF013D"/>
    <w:rsid w:val="00DF2608"/>
    <w:rsid w:val="00DF41A1"/>
    <w:rsid w:val="00DF57AD"/>
    <w:rsid w:val="00E10080"/>
    <w:rsid w:val="00E10872"/>
    <w:rsid w:val="00E12095"/>
    <w:rsid w:val="00E12179"/>
    <w:rsid w:val="00E14523"/>
    <w:rsid w:val="00E15E9E"/>
    <w:rsid w:val="00E16535"/>
    <w:rsid w:val="00E20A15"/>
    <w:rsid w:val="00E20F56"/>
    <w:rsid w:val="00E32212"/>
    <w:rsid w:val="00E33364"/>
    <w:rsid w:val="00E33DFA"/>
    <w:rsid w:val="00E40E59"/>
    <w:rsid w:val="00E4607D"/>
    <w:rsid w:val="00E550FD"/>
    <w:rsid w:val="00E62739"/>
    <w:rsid w:val="00E70D46"/>
    <w:rsid w:val="00E74E6C"/>
    <w:rsid w:val="00E76D0C"/>
    <w:rsid w:val="00E81C11"/>
    <w:rsid w:val="00E82B54"/>
    <w:rsid w:val="00E87151"/>
    <w:rsid w:val="00E90F9C"/>
    <w:rsid w:val="00E93B1A"/>
    <w:rsid w:val="00E94DB0"/>
    <w:rsid w:val="00E95FCA"/>
    <w:rsid w:val="00E96918"/>
    <w:rsid w:val="00EA16FB"/>
    <w:rsid w:val="00EA66A2"/>
    <w:rsid w:val="00EA6BDC"/>
    <w:rsid w:val="00EB019D"/>
    <w:rsid w:val="00EB3550"/>
    <w:rsid w:val="00EC3B20"/>
    <w:rsid w:val="00EC5FD8"/>
    <w:rsid w:val="00ED1FF5"/>
    <w:rsid w:val="00ED4255"/>
    <w:rsid w:val="00ED6636"/>
    <w:rsid w:val="00ED6E22"/>
    <w:rsid w:val="00EE05D7"/>
    <w:rsid w:val="00EE50AE"/>
    <w:rsid w:val="00EF33B8"/>
    <w:rsid w:val="00EF3A5A"/>
    <w:rsid w:val="00EF3E59"/>
    <w:rsid w:val="00F0107E"/>
    <w:rsid w:val="00F025FF"/>
    <w:rsid w:val="00F04D09"/>
    <w:rsid w:val="00F17109"/>
    <w:rsid w:val="00F209E4"/>
    <w:rsid w:val="00F21632"/>
    <w:rsid w:val="00F23EE5"/>
    <w:rsid w:val="00F25A19"/>
    <w:rsid w:val="00F278C5"/>
    <w:rsid w:val="00F32C87"/>
    <w:rsid w:val="00F3582B"/>
    <w:rsid w:val="00F42452"/>
    <w:rsid w:val="00F43096"/>
    <w:rsid w:val="00F43C7C"/>
    <w:rsid w:val="00F44E29"/>
    <w:rsid w:val="00F46894"/>
    <w:rsid w:val="00F46D76"/>
    <w:rsid w:val="00F46DCD"/>
    <w:rsid w:val="00F470D9"/>
    <w:rsid w:val="00F476A6"/>
    <w:rsid w:val="00F47871"/>
    <w:rsid w:val="00F51AF8"/>
    <w:rsid w:val="00F55D79"/>
    <w:rsid w:val="00F57FFE"/>
    <w:rsid w:val="00F6167D"/>
    <w:rsid w:val="00F6370C"/>
    <w:rsid w:val="00F677DE"/>
    <w:rsid w:val="00F76EA7"/>
    <w:rsid w:val="00F81A77"/>
    <w:rsid w:val="00F83A5B"/>
    <w:rsid w:val="00F86649"/>
    <w:rsid w:val="00F86D87"/>
    <w:rsid w:val="00F901BE"/>
    <w:rsid w:val="00F91802"/>
    <w:rsid w:val="00F942A1"/>
    <w:rsid w:val="00F95B11"/>
    <w:rsid w:val="00F979C1"/>
    <w:rsid w:val="00FA13B8"/>
    <w:rsid w:val="00FA4E89"/>
    <w:rsid w:val="00FB28F7"/>
    <w:rsid w:val="00FB2A56"/>
    <w:rsid w:val="00FB556D"/>
    <w:rsid w:val="00FB6A21"/>
    <w:rsid w:val="00FC1CE8"/>
    <w:rsid w:val="00FC2F1B"/>
    <w:rsid w:val="00FC61EC"/>
    <w:rsid w:val="00FC6671"/>
    <w:rsid w:val="00FC76F6"/>
    <w:rsid w:val="00FE20FD"/>
    <w:rsid w:val="00FE2126"/>
    <w:rsid w:val="00FE2A56"/>
    <w:rsid w:val="00FE4B82"/>
    <w:rsid w:val="00FF1FEC"/>
    <w:rsid w:val="00FF4D45"/>
    <w:rsid w:val="00FF5907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12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3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11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7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9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761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2B"/>
  </w:style>
  <w:style w:type="paragraph" w:styleId="NoSpacing">
    <w:name w:val="No Spacing"/>
    <w:uiPriority w:val="99"/>
    <w:qFormat/>
    <w:rsid w:val="0087612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1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612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12B"/>
    <w:rPr>
      <w:rFonts w:ascii="Calibri" w:hAnsi="Calibri"/>
      <w:szCs w:val="21"/>
    </w:rPr>
  </w:style>
  <w:style w:type="character" w:customStyle="1" w:styleId="A5">
    <w:name w:val="A5"/>
    <w:rsid w:val="0087612B"/>
    <w:rPr>
      <w:color w:val="19161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4A85"/>
    <w:rPr>
      <w:color w:val="808080"/>
    </w:rPr>
  </w:style>
  <w:style w:type="character" w:customStyle="1" w:styleId="apple-converted-space">
    <w:name w:val="apple-converted-space"/>
    <w:basedOn w:val="DefaultParagraphFont"/>
    <w:rsid w:val="00B24A85"/>
  </w:style>
  <w:style w:type="character" w:customStyle="1" w:styleId="Heading2Char">
    <w:name w:val="Heading 2 Char"/>
    <w:basedOn w:val="DefaultParagraphFont"/>
    <w:link w:val="Heading2"/>
    <w:uiPriority w:val="9"/>
    <w:rsid w:val="00311C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C4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7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478E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5F20E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700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87"/>
  </w:style>
  <w:style w:type="character" w:customStyle="1" w:styleId="summary">
    <w:name w:val="summary"/>
    <w:basedOn w:val="DefaultParagraphFont"/>
    <w:rsid w:val="00555EDE"/>
  </w:style>
  <w:style w:type="table" w:styleId="LightShading">
    <w:name w:val="Light Shading"/>
    <w:basedOn w:val="TableNormal"/>
    <w:uiPriority w:val="60"/>
    <w:rsid w:val="00C544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544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731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47317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7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F47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F19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68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4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5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9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8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sol.it" TargetMode="External"/><Relationship Id="rId13" Type="http://schemas.openxmlformats.org/officeDocument/2006/relationships/hyperlink" Target="http://www.comsol.it/offers/comsol-news-2017-special-edition-acoustic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sol.it/offers/comsol-news-2017-special-edition-acoustic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eatrice.oldi@comsol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comsol.it/blogs" TargetMode="External"/><Relationship Id="rId14" Type="http://schemas.openxmlformats.org/officeDocument/2006/relationships/hyperlink" Target="http://www.comsol.it/contac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DF6E-6267-48AF-B1C2-85E21D70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2017-07-19T09:34:00Z</dcterms:created>
  <dcterms:modified xsi:type="dcterms:W3CDTF">2017-07-25T12:34:00Z</dcterms:modified>
</cp:coreProperties>
</file>